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855" w:rsidRDefault="00224855" w:rsidP="00224855">
      <w:pPr>
        <w:shd w:val="clear" w:color="auto" w:fill="FFFFFF"/>
        <w:spacing w:before="150" w:after="30" w:line="240" w:lineRule="auto"/>
        <w:jc w:val="center"/>
        <w:outlineLvl w:val="2"/>
        <w:rPr>
          <w:rFonts w:ascii="Comic Sans MS" w:eastAsia="Times New Roman" w:hAnsi="Comic Sans MS"/>
          <w:b/>
          <w:bCs/>
          <w:color w:val="7030A0"/>
          <w:sz w:val="44"/>
          <w:szCs w:val="44"/>
        </w:rPr>
      </w:pPr>
      <w:r w:rsidRPr="0065795F">
        <w:rPr>
          <w:rFonts w:ascii="Comic Sans MS" w:eastAsia="Times New Roman" w:hAnsi="Comic Sans MS"/>
          <w:b/>
          <w:bCs/>
          <w:color w:val="7030A0"/>
          <w:sz w:val="44"/>
          <w:szCs w:val="44"/>
        </w:rPr>
        <w:t>с учащимися 5-7 классов</w:t>
      </w:r>
    </w:p>
    <w:p w:rsidR="00224855" w:rsidRPr="0065795F" w:rsidRDefault="00224855" w:rsidP="00224855">
      <w:pPr>
        <w:shd w:val="clear" w:color="auto" w:fill="FFFFFF"/>
        <w:spacing w:before="150" w:after="30" w:line="240" w:lineRule="auto"/>
        <w:jc w:val="center"/>
        <w:outlineLvl w:val="2"/>
        <w:rPr>
          <w:rFonts w:ascii="Comic Sans MS" w:eastAsia="Times New Roman" w:hAnsi="Comic Sans MS"/>
          <w:b/>
          <w:bCs/>
          <w:color w:val="7030A0"/>
          <w:sz w:val="44"/>
          <w:szCs w:val="44"/>
        </w:rPr>
      </w:pPr>
    </w:p>
    <w:p w:rsidR="00224855" w:rsidRDefault="00322609" w:rsidP="00224855">
      <w:pPr>
        <w:shd w:val="clear" w:color="auto" w:fill="FFFFFF"/>
        <w:spacing w:before="150" w:after="30" w:line="240" w:lineRule="auto"/>
        <w:jc w:val="center"/>
        <w:outlineLvl w:val="2"/>
        <w:rPr>
          <w:rFonts w:ascii="Trebuchet MS" w:eastAsia="Times New Roman" w:hAnsi="Trebuchet MS"/>
          <w:b/>
          <w:bCs/>
          <w:color w:val="601802"/>
          <w:sz w:val="29"/>
          <w:szCs w:val="29"/>
        </w:rPr>
      </w:pPr>
      <w:r w:rsidRPr="00322609">
        <w:rPr>
          <w:rFonts w:ascii="Trebuchet MS" w:eastAsia="Times New Roman" w:hAnsi="Trebuchet MS"/>
          <w:b/>
          <w:bCs/>
          <w:color w:val="7030A0"/>
          <w:sz w:val="29"/>
          <w:szCs w:val="29"/>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27.75pt;height:154.5pt" fillcolor="#06c" strokecolor="#9cf" strokeweight="1.5pt">
            <v:shadow on="t" color="#900"/>
            <v:textpath style="font-family:&quot;Impact&quot;;v-text-kern:t" trim="t" fitpath="t" string="«Дерево&#10; толерантности»"/>
          </v:shape>
        </w:pict>
      </w:r>
    </w:p>
    <w:p w:rsidR="00224855" w:rsidRDefault="00224855" w:rsidP="00224855">
      <w:pPr>
        <w:shd w:val="clear" w:color="auto" w:fill="FFFFFF"/>
        <w:spacing w:before="150" w:after="30" w:line="240" w:lineRule="auto"/>
        <w:outlineLvl w:val="2"/>
        <w:rPr>
          <w:rFonts w:ascii="Trebuchet MS" w:eastAsia="Times New Roman" w:hAnsi="Trebuchet MS"/>
          <w:b/>
          <w:bCs/>
          <w:color w:val="601802"/>
          <w:sz w:val="29"/>
          <w:szCs w:val="29"/>
        </w:rPr>
      </w:pPr>
    </w:p>
    <w:p w:rsidR="00224855" w:rsidRDefault="00224855" w:rsidP="00224855">
      <w:pPr>
        <w:shd w:val="clear" w:color="auto" w:fill="FFFFFF"/>
        <w:spacing w:before="150" w:after="30" w:line="240" w:lineRule="auto"/>
        <w:jc w:val="center"/>
        <w:outlineLvl w:val="2"/>
        <w:rPr>
          <w:rFonts w:ascii="Comic Sans MS" w:eastAsia="Times New Roman" w:hAnsi="Comic Sans MS"/>
          <w:b/>
          <w:bCs/>
          <w:color w:val="7030A0"/>
          <w:sz w:val="32"/>
          <w:szCs w:val="32"/>
        </w:rPr>
      </w:pPr>
    </w:p>
    <w:p w:rsidR="00224855" w:rsidRPr="0065795F" w:rsidRDefault="00224855" w:rsidP="00224855">
      <w:pPr>
        <w:shd w:val="clear" w:color="auto" w:fill="FFFFFF"/>
        <w:spacing w:before="150" w:after="30" w:line="240" w:lineRule="auto"/>
        <w:jc w:val="center"/>
        <w:outlineLvl w:val="2"/>
        <w:rPr>
          <w:rFonts w:ascii="Comic Sans MS" w:eastAsia="Times New Roman" w:hAnsi="Comic Sans MS"/>
          <w:b/>
          <w:bCs/>
          <w:color w:val="7030A0"/>
          <w:sz w:val="32"/>
          <w:szCs w:val="32"/>
        </w:rPr>
      </w:pPr>
      <w:r w:rsidRPr="0065795F">
        <w:rPr>
          <w:rFonts w:ascii="Comic Sans MS" w:eastAsia="Times New Roman" w:hAnsi="Comic Sans MS"/>
          <w:b/>
          <w:bCs/>
          <w:color w:val="7030A0"/>
          <w:sz w:val="32"/>
          <w:szCs w:val="32"/>
        </w:rPr>
        <w:t>Подготовила:</w:t>
      </w:r>
    </w:p>
    <w:p w:rsidR="00224855" w:rsidRDefault="00224855" w:rsidP="00224855">
      <w:pPr>
        <w:shd w:val="clear" w:color="auto" w:fill="FFFFFF"/>
        <w:spacing w:before="150" w:after="30" w:line="240" w:lineRule="auto"/>
        <w:jc w:val="center"/>
        <w:outlineLvl w:val="2"/>
        <w:rPr>
          <w:rFonts w:ascii="Comic Sans MS" w:eastAsia="Times New Roman" w:hAnsi="Comic Sans MS"/>
          <w:b/>
          <w:bCs/>
          <w:color w:val="7030A0"/>
          <w:sz w:val="32"/>
          <w:szCs w:val="32"/>
        </w:rPr>
      </w:pPr>
      <w:r w:rsidRPr="0065795F">
        <w:rPr>
          <w:rFonts w:ascii="Comic Sans MS" w:eastAsia="Times New Roman" w:hAnsi="Comic Sans MS"/>
          <w:b/>
          <w:bCs/>
          <w:color w:val="7030A0"/>
          <w:sz w:val="32"/>
          <w:szCs w:val="32"/>
        </w:rPr>
        <w:t>педагог-психолог</w:t>
      </w:r>
    </w:p>
    <w:p w:rsidR="000F3C76" w:rsidRPr="0065795F" w:rsidRDefault="000F3C76" w:rsidP="00224855">
      <w:pPr>
        <w:shd w:val="clear" w:color="auto" w:fill="FFFFFF"/>
        <w:spacing w:before="150" w:after="30" w:line="240" w:lineRule="auto"/>
        <w:jc w:val="center"/>
        <w:outlineLvl w:val="2"/>
        <w:rPr>
          <w:rFonts w:ascii="Comic Sans MS" w:eastAsia="Times New Roman" w:hAnsi="Comic Sans MS"/>
          <w:b/>
          <w:bCs/>
          <w:color w:val="7030A0"/>
          <w:sz w:val="32"/>
          <w:szCs w:val="32"/>
        </w:rPr>
      </w:pPr>
      <w:r>
        <w:rPr>
          <w:rFonts w:ascii="Comic Sans MS" w:eastAsia="Times New Roman" w:hAnsi="Comic Sans MS"/>
          <w:b/>
          <w:bCs/>
          <w:color w:val="7030A0"/>
          <w:sz w:val="32"/>
          <w:szCs w:val="32"/>
        </w:rPr>
        <w:t xml:space="preserve">Ибрагимова </w:t>
      </w:r>
      <w:proofErr w:type="spellStart"/>
      <w:r>
        <w:rPr>
          <w:rFonts w:ascii="Comic Sans MS" w:eastAsia="Times New Roman" w:hAnsi="Comic Sans MS"/>
          <w:b/>
          <w:bCs/>
          <w:color w:val="7030A0"/>
          <w:sz w:val="32"/>
          <w:szCs w:val="32"/>
        </w:rPr>
        <w:t>Сакинат</w:t>
      </w:r>
      <w:proofErr w:type="spellEnd"/>
      <w:r>
        <w:rPr>
          <w:rFonts w:ascii="Comic Sans MS" w:eastAsia="Times New Roman" w:hAnsi="Comic Sans MS"/>
          <w:b/>
          <w:bCs/>
          <w:color w:val="7030A0"/>
          <w:sz w:val="32"/>
          <w:szCs w:val="32"/>
        </w:rPr>
        <w:t xml:space="preserve"> </w:t>
      </w:r>
      <w:proofErr w:type="spellStart"/>
      <w:r>
        <w:rPr>
          <w:rFonts w:ascii="Comic Sans MS" w:eastAsia="Times New Roman" w:hAnsi="Comic Sans MS"/>
          <w:b/>
          <w:bCs/>
          <w:color w:val="7030A0"/>
          <w:sz w:val="32"/>
          <w:szCs w:val="32"/>
        </w:rPr>
        <w:t>Алиевна</w:t>
      </w:r>
      <w:proofErr w:type="spellEnd"/>
    </w:p>
    <w:p w:rsidR="00224855" w:rsidRPr="0065795F" w:rsidRDefault="00224855" w:rsidP="00224855">
      <w:pPr>
        <w:shd w:val="clear" w:color="auto" w:fill="FFFFFF"/>
        <w:spacing w:before="150" w:after="30" w:line="240" w:lineRule="auto"/>
        <w:jc w:val="center"/>
        <w:outlineLvl w:val="2"/>
        <w:rPr>
          <w:rFonts w:ascii="Comic Sans MS" w:eastAsia="Times New Roman" w:hAnsi="Comic Sans MS"/>
          <w:b/>
          <w:bCs/>
          <w:color w:val="7030A0"/>
          <w:sz w:val="32"/>
          <w:szCs w:val="32"/>
        </w:rPr>
      </w:pP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b/>
          <w:bCs/>
          <w:color w:val="000000"/>
          <w:sz w:val="32"/>
          <w:szCs w:val="32"/>
        </w:rPr>
        <w:t>Цель:</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1. Знакомство подростков с понятием «толерантность».</w:t>
      </w:r>
    </w:p>
    <w:p w:rsidR="00224855"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2. Показать участникам тренинга значимость толерантного  общения для решения различных проблем  в социуме.</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b/>
          <w:bCs/>
          <w:color w:val="000000"/>
          <w:sz w:val="32"/>
          <w:szCs w:val="32"/>
        </w:rPr>
        <w:t>Материал:</w:t>
      </w:r>
      <w:r w:rsidRPr="0065795F">
        <w:rPr>
          <w:rFonts w:ascii="Times New Roman" w:eastAsia="Times New Roman" w:hAnsi="Times New Roman"/>
          <w:color w:val="000000"/>
          <w:sz w:val="32"/>
          <w:szCs w:val="32"/>
        </w:rPr>
        <w:t xml:space="preserve"> 3 шарфа для завязывания глаз, яблоко, разделенное на части, разноцветные </w:t>
      </w:r>
      <w:proofErr w:type="spellStart"/>
      <w:r w:rsidRPr="0065795F">
        <w:rPr>
          <w:rFonts w:ascii="Times New Roman" w:eastAsia="Times New Roman" w:hAnsi="Times New Roman"/>
          <w:color w:val="000000"/>
          <w:sz w:val="32"/>
          <w:szCs w:val="32"/>
        </w:rPr>
        <w:t>стикеры</w:t>
      </w:r>
      <w:proofErr w:type="spellEnd"/>
      <w:r w:rsidRPr="0065795F">
        <w:rPr>
          <w:rFonts w:ascii="Times New Roman" w:eastAsia="Times New Roman" w:hAnsi="Times New Roman"/>
          <w:color w:val="000000"/>
          <w:sz w:val="32"/>
          <w:szCs w:val="32"/>
        </w:rPr>
        <w:t>, фломастеры, доска, мел.</w:t>
      </w:r>
    </w:p>
    <w:p w:rsidR="00224855" w:rsidRDefault="00224855" w:rsidP="00224855">
      <w:pPr>
        <w:shd w:val="clear" w:color="auto" w:fill="FFFFFF"/>
        <w:spacing w:before="150" w:after="30" w:line="240" w:lineRule="auto"/>
        <w:jc w:val="center"/>
        <w:outlineLvl w:val="2"/>
        <w:rPr>
          <w:rFonts w:ascii="Times New Roman" w:eastAsia="Times New Roman" w:hAnsi="Times New Roman"/>
          <w:b/>
          <w:bCs/>
          <w:color w:val="601802"/>
          <w:sz w:val="32"/>
          <w:szCs w:val="32"/>
        </w:rPr>
      </w:pPr>
    </w:p>
    <w:p w:rsidR="00224855" w:rsidRDefault="00224855" w:rsidP="00224855">
      <w:pPr>
        <w:shd w:val="clear" w:color="auto" w:fill="FFFFFF"/>
        <w:spacing w:before="150" w:after="30" w:line="240" w:lineRule="auto"/>
        <w:jc w:val="center"/>
        <w:outlineLvl w:val="2"/>
        <w:rPr>
          <w:rFonts w:ascii="Times New Roman" w:eastAsia="Times New Roman" w:hAnsi="Times New Roman"/>
          <w:b/>
          <w:bCs/>
          <w:color w:val="601802"/>
          <w:sz w:val="32"/>
          <w:szCs w:val="32"/>
        </w:rPr>
      </w:pPr>
      <w:r w:rsidRPr="0065795F">
        <w:rPr>
          <w:rFonts w:ascii="Times New Roman" w:eastAsia="Times New Roman" w:hAnsi="Times New Roman"/>
          <w:b/>
          <w:bCs/>
          <w:color w:val="601802"/>
          <w:sz w:val="32"/>
          <w:szCs w:val="32"/>
        </w:rPr>
        <w:t>Ход занятия</w:t>
      </w:r>
    </w:p>
    <w:p w:rsidR="00224855" w:rsidRPr="0065795F" w:rsidRDefault="00224855" w:rsidP="00224855">
      <w:pPr>
        <w:shd w:val="clear" w:color="auto" w:fill="FFFFFF"/>
        <w:spacing w:before="150" w:after="30" w:line="240" w:lineRule="auto"/>
        <w:outlineLvl w:val="2"/>
        <w:rPr>
          <w:rFonts w:ascii="Times New Roman" w:eastAsia="Times New Roman" w:hAnsi="Times New Roman"/>
          <w:b/>
          <w:bCs/>
          <w:color w:val="601802"/>
          <w:sz w:val="32"/>
          <w:szCs w:val="32"/>
        </w:rPr>
      </w:pP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b/>
          <w:bCs/>
          <w:color w:val="000000"/>
          <w:sz w:val="32"/>
          <w:szCs w:val="32"/>
        </w:rPr>
        <w:t>Психолог.</w:t>
      </w:r>
      <w:r w:rsidRPr="0065795F">
        <w:rPr>
          <w:rFonts w:ascii="Times New Roman" w:eastAsia="Times New Roman" w:hAnsi="Times New Roman"/>
          <w:color w:val="000000"/>
          <w:sz w:val="32"/>
          <w:szCs w:val="32"/>
        </w:rPr>
        <w:t> Очень часто людям трудно найти общий язык с другими людьми, потому что они очень отличаются друг от друга. Поэтому сегодня мы поговорим о том, как строить отношения с теми, кто не похож на вас.</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lastRenderedPageBreak/>
        <w:t>Прежде чем мы начнем обсуждение, давайте проведем маленький эксперимент (приглашаются три участника). Сейчас, я завяжу вам глаза и дам  поочередно дотронуться до одного и того же  предмета, очень хорошо знакомого вам. А затем вы решите вместе, что это за предмет! Остальные ребята, пожалуйста, оставайтесь молчаливыми участниками данного эксперимента. Надеюсь, что по окончанию эксперимента мы вместе сможем сделать интересный вывод. Завязываются глаза детям, которые участвуют в эксперименте и ведущий дает им возможность дотронуться до одного предмета - яблока, но 1-му только до кожуры яблока одним пальцем, 2-му только до мякоти яблока одним пальцем, а 3-му только до стопочки  яблока одним пальцем. Дети трогают предмет, водят по нему пальцем в течение 30-ти секунд, затем предмет убирается в коробку и им развязывают глаза.</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Психолог. Ваша задача – предположить, что это за предмет, а затем, в процессе общения вы должны прийти к единому решению (учащиеся доказывают друг другу свою точку зрения и приходят к общему ответу на поставленный вопрос – Что это?-  и озвучивают его)</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Психолог показывает целое яблоко и анализирует ответ учащихся вместе со всеми детьми:</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 Какие шаги приближали вас к принятию общего решения? (умение прислушиваться друг к другу, умение идти на компромисс, сотрудничество, взаимоуважение, доверие друг к другу, доброжелательность …)</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 Какие шаги отдаляли вас друг от друга и от общего решения? (неумение слушать внимательно других, торопливость, эгоизм, недоверие, сомнения, самоуверенность …)</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Психолог. Посмотрите, каждый из вас анализировал данную проблему по-своему, но вы смогли найти общее решение, хотя предмет был неоднозначный.</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 Все вы смогли проявить очень хорошее качество личности – толерантность в общении. (На доске написано определение толерантности).</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 Часто ли люди бывают, терпимы друг к другу в современной жизни?</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(Ответы учащихся)</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Если человек отличается от нас по внешности, по убеждению, по мировоззрению, по физическим возможностям или национальности, языку, вере, какие чувства он может вызывать у нас?</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lastRenderedPageBreak/>
        <w:t>(Ответы учащихся, которые необходимо записать на доске)</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 раздражение,</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 равнодушие,</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 агрессивность,</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 удивление,</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 презрение,</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 высокомерие.</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 xml:space="preserve">Если же мы проявляем терпимость, доброжелательность и внимание к другим людям, эти негативные чувства могут превратиться </w:t>
      </w:r>
      <w:proofErr w:type="gramStart"/>
      <w:r w:rsidRPr="0065795F">
        <w:rPr>
          <w:rFonts w:ascii="Times New Roman" w:eastAsia="Times New Roman" w:hAnsi="Times New Roman"/>
          <w:color w:val="000000"/>
          <w:sz w:val="32"/>
          <w:szCs w:val="32"/>
        </w:rPr>
        <w:t>в</w:t>
      </w:r>
      <w:proofErr w:type="gramEnd"/>
      <w:r w:rsidRPr="0065795F">
        <w:rPr>
          <w:rFonts w:ascii="Times New Roman" w:eastAsia="Times New Roman" w:hAnsi="Times New Roman"/>
          <w:color w:val="000000"/>
          <w:sz w:val="32"/>
          <w:szCs w:val="32"/>
        </w:rPr>
        <w:t xml:space="preserve"> положительные.</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Давайте попробуем вместе это сделать.</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(На доске вместе преобразовываем)</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 умение владеть собой,</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 чуткость,</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 доброжелательность,</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 доверие,</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 великодушие,</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-бескорыстие</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К какому же выводу мы можем подойти в нашей совместной работе?</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Нельзя делить мир только на черное или белое, хорошее или плохое, в мире много оттенков, поэтому каждый человек имеет положительные и отрицательные черты характера. Но если мы проявляем друг к другу терпимость, чуткость, доброжелательность, нам легко найти общий язык даже с теми, кто не похож на нас.</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Давайте, сегодня вместе вырастим свое дерево толерантности, которое будет напоминать,  какие качества помогают людям позитивно общаться.</w:t>
      </w:r>
    </w:p>
    <w:p w:rsidR="00224855"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 xml:space="preserve">У вас есть </w:t>
      </w:r>
      <w:proofErr w:type="spellStart"/>
      <w:r w:rsidRPr="0065795F">
        <w:rPr>
          <w:rFonts w:ascii="Times New Roman" w:eastAsia="Times New Roman" w:hAnsi="Times New Roman"/>
          <w:color w:val="000000"/>
          <w:sz w:val="32"/>
          <w:szCs w:val="32"/>
        </w:rPr>
        <w:t>стикеры</w:t>
      </w:r>
      <w:proofErr w:type="spellEnd"/>
      <w:r w:rsidRPr="0065795F">
        <w:rPr>
          <w:rFonts w:ascii="Times New Roman" w:eastAsia="Times New Roman" w:hAnsi="Times New Roman"/>
          <w:color w:val="000000"/>
          <w:sz w:val="32"/>
          <w:szCs w:val="32"/>
        </w:rPr>
        <w:t xml:space="preserve"> – листочки дерева, на которых вы можете написать те качества, которые вам помогают общаться с людьми, а у меня на доске ствол дерева толерантности (дети пишут и приклеивают листочки, а затем зачитывают их).</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b/>
          <w:bCs/>
          <w:color w:val="000000"/>
          <w:sz w:val="32"/>
          <w:szCs w:val="32"/>
        </w:rPr>
        <w:t>Рефлексия:</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 Что вам понравилось в занятии?</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 Что вы можете взять для себя из нашего общения на занятии?</w:t>
      </w:r>
    </w:p>
    <w:p w:rsidR="00224855"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 Одним словом оцените свое состояние во время занятия?</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b/>
          <w:bCs/>
          <w:color w:val="000000"/>
          <w:sz w:val="32"/>
          <w:szCs w:val="32"/>
        </w:rPr>
        <w:t>Итог занятия.</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lastRenderedPageBreak/>
        <w:t>Ведущий благодарит за работу всех детей  и подводит итог:</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«Это дерево останется с вами и пусть на нем появляются новые плоды и побеги ваших успехов в толерантном общении с людьми!»</w:t>
      </w:r>
    </w:p>
    <w:p w:rsidR="00224855" w:rsidRDefault="00224855" w:rsidP="00224855">
      <w:pPr>
        <w:shd w:val="clear" w:color="auto" w:fill="FFFFFF"/>
        <w:spacing w:before="150" w:after="30" w:line="240" w:lineRule="auto"/>
        <w:outlineLvl w:val="2"/>
        <w:rPr>
          <w:rFonts w:ascii="Times New Roman" w:eastAsia="Times New Roman" w:hAnsi="Times New Roman"/>
          <w:b/>
          <w:bCs/>
          <w:color w:val="601802"/>
          <w:sz w:val="32"/>
          <w:szCs w:val="32"/>
        </w:rPr>
      </w:pPr>
    </w:p>
    <w:p w:rsidR="00224855" w:rsidRDefault="00224855" w:rsidP="00224855">
      <w:pPr>
        <w:shd w:val="clear" w:color="auto" w:fill="FFFFFF"/>
        <w:spacing w:before="150" w:after="30" w:line="240" w:lineRule="auto"/>
        <w:outlineLvl w:val="2"/>
        <w:rPr>
          <w:rFonts w:ascii="Times New Roman" w:eastAsia="Times New Roman" w:hAnsi="Times New Roman"/>
          <w:b/>
          <w:bCs/>
          <w:color w:val="601802"/>
          <w:sz w:val="32"/>
          <w:szCs w:val="32"/>
        </w:rPr>
      </w:pPr>
    </w:p>
    <w:p w:rsidR="00224855" w:rsidRDefault="00224855" w:rsidP="00224855">
      <w:pPr>
        <w:shd w:val="clear" w:color="auto" w:fill="FFFFFF"/>
        <w:spacing w:before="150" w:after="30" w:line="240" w:lineRule="auto"/>
        <w:outlineLvl w:val="2"/>
        <w:rPr>
          <w:rFonts w:ascii="Times New Roman" w:eastAsia="Times New Roman" w:hAnsi="Times New Roman"/>
          <w:b/>
          <w:bCs/>
          <w:color w:val="601802"/>
          <w:sz w:val="32"/>
          <w:szCs w:val="32"/>
        </w:rPr>
      </w:pPr>
    </w:p>
    <w:p w:rsidR="00224855" w:rsidRDefault="00224855" w:rsidP="00224855">
      <w:pPr>
        <w:shd w:val="clear" w:color="auto" w:fill="FFFFFF"/>
        <w:spacing w:before="150" w:after="30" w:line="240" w:lineRule="auto"/>
        <w:outlineLvl w:val="2"/>
        <w:rPr>
          <w:rFonts w:ascii="Times New Roman" w:eastAsia="Times New Roman" w:hAnsi="Times New Roman"/>
          <w:b/>
          <w:bCs/>
          <w:color w:val="601802"/>
          <w:sz w:val="32"/>
          <w:szCs w:val="32"/>
        </w:rPr>
      </w:pPr>
    </w:p>
    <w:p w:rsidR="00224855" w:rsidRDefault="00224855" w:rsidP="00224855">
      <w:pPr>
        <w:shd w:val="clear" w:color="auto" w:fill="FFFFFF"/>
        <w:spacing w:before="150" w:after="30" w:line="240" w:lineRule="auto"/>
        <w:jc w:val="center"/>
        <w:outlineLvl w:val="2"/>
        <w:rPr>
          <w:rFonts w:ascii="Times New Roman" w:eastAsia="Times New Roman" w:hAnsi="Times New Roman"/>
          <w:b/>
          <w:bCs/>
          <w:color w:val="601802"/>
          <w:sz w:val="32"/>
          <w:szCs w:val="32"/>
        </w:rPr>
      </w:pPr>
    </w:p>
    <w:p w:rsidR="00224855" w:rsidRPr="0065795F" w:rsidRDefault="00224855" w:rsidP="00224855">
      <w:pPr>
        <w:shd w:val="clear" w:color="auto" w:fill="FFFFFF"/>
        <w:spacing w:before="150" w:after="30" w:line="240" w:lineRule="auto"/>
        <w:jc w:val="center"/>
        <w:outlineLvl w:val="2"/>
        <w:rPr>
          <w:rFonts w:ascii="Times New Roman" w:eastAsia="Times New Roman" w:hAnsi="Times New Roman"/>
          <w:b/>
          <w:bCs/>
          <w:color w:val="601802"/>
          <w:sz w:val="32"/>
          <w:szCs w:val="32"/>
        </w:rPr>
      </w:pPr>
      <w:r w:rsidRPr="0065795F">
        <w:rPr>
          <w:rFonts w:ascii="Times New Roman" w:eastAsia="Times New Roman" w:hAnsi="Times New Roman"/>
          <w:b/>
          <w:bCs/>
          <w:color w:val="601802"/>
          <w:sz w:val="32"/>
          <w:szCs w:val="32"/>
        </w:rPr>
        <w:t>Список используемой литературы:</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 xml:space="preserve">1. М. Р. </w:t>
      </w:r>
      <w:proofErr w:type="spellStart"/>
      <w:r w:rsidRPr="0065795F">
        <w:rPr>
          <w:rFonts w:ascii="Times New Roman" w:eastAsia="Times New Roman" w:hAnsi="Times New Roman"/>
          <w:color w:val="000000"/>
          <w:sz w:val="32"/>
          <w:szCs w:val="32"/>
        </w:rPr>
        <w:t>Битянова</w:t>
      </w:r>
      <w:proofErr w:type="spellEnd"/>
      <w:r w:rsidRPr="0065795F">
        <w:rPr>
          <w:rFonts w:ascii="Times New Roman" w:eastAsia="Times New Roman" w:hAnsi="Times New Roman"/>
          <w:color w:val="000000"/>
          <w:sz w:val="32"/>
          <w:szCs w:val="32"/>
        </w:rPr>
        <w:t>,  Т. В. Азарова,  Е. И. Афанасьева,  Н. Л. Васильева  «Рабочая  книга  школьного  психолога».</w:t>
      </w:r>
    </w:p>
    <w:p w:rsidR="00224855" w:rsidRPr="0065795F" w:rsidRDefault="00224855" w:rsidP="00224855">
      <w:pPr>
        <w:shd w:val="clear" w:color="auto" w:fill="FFFFFF"/>
        <w:spacing w:after="0" w:line="240" w:lineRule="auto"/>
        <w:ind w:firstLine="300"/>
        <w:jc w:val="both"/>
        <w:rPr>
          <w:rFonts w:ascii="Times New Roman" w:eastAsia="Times New Roman" w:hAnsi="Times New Roman"/>
          <w:color w:val="000000"/>
          <w:sz w:val="32"/>
          <w:szCs w:val="32"/>
        </w:rPr>
      </w:pPr>
      <w:r w:rsidRPr="0065795F">
        <w:rPr>
          <w:rFonts w:ascii="Times New Roman" w:eastAsia="Times New Roman" w:hAnsi="Times New Roman"/>
          <w:color w:val="000000"/>
          <w:sz w:val="32"/>
          <w:szCs w:val="32"/>
        </w:rPr>
        <w:t xml:space="preserve">2. Г.  В. Солдатова,  Л. А. </w:t>
      </w:r>
      <w:proofErr w:type="spellStart"/>
      <w:r w:rsidRPr="0065795F">
        <w:rPr>
          <w:rFonts w:ascii="Times New Roman" w:eastAsia="Times New Roman" w:hAnsi="Times New Roman"/>
          <w:color w:val="000000"/>
          <w:sz w:val="32"/>
          <w:szCs w:val="32"/>
        </w:rPr>
        <w:t>Шайгерова</w:t>
      </w:r>
      <w:proofErr w:type="spellEnd"/>
      <w:r w:rsidRPr="0065795F">
        <w:rPr>
          <w:rFonts w:ascii="Times New Roman" w:eastAsia="Times New Roman" w:hAnsi="Times New Roman"/>
          <w:color w:val="000000"/>
          <w:sz w:val="32"/>
          <w:szCs w:val="32"/>
        </w:rPr>
        <w:t xml:space="preserve">,  О. Д. </w:t>
      </w:r>
      <w:proofErr w:type="spellStart"/>
      <w:r w:rsidRPr="0065795F">
        <w:rPr>
          <w:rFonts w:ascii="Times New Roman" w:eastAsia="Times New Roman" w:hAnsi="Times New Roman"/>
          <w:color w:val="000000"/>
          <w:sz w:val="32"/>
          <w:szCs w:val="32"/>
        </w:rPr>
        <w:t>Шарова</w:t>
      </w:r>
      <w:proofErr w:type="spellEnd"/>
      <w:r w:rsidRPr="0065795F">
        <w:rPr>
          <w:rFonts w:ascii="Times New Roman" w:eastAsia="Times New Roman" w:hAnsi="Times New Roman"/>
          <w:color w:val="000000"/>
          <w:sz w:val="32"/>
          <w:szCs w:val="32"/>
        </w:rPr>
        <w:t>  «Жить  в  мире  с  собой  и  другими: Тренинг  толерантности  для  подростков».   </w:t>
      </w:r>
    </w:p>
    <w:p w:rsidR="00224855" w:rsidRPr="0065795F" w:rsidRDefault="00224855" w:rsidP="00224855">
      <w:pPr>
        <w:rPr>
          <w:rFonts w:ascii="Times New Roman" w:hAnsi="Times New Roman"/>
          <w:sz w:val="32"/>
          <w:szCs w:val="32"/>
        </w:rPr>
      </w:pPr>
    </w:p>
    <w:p w:rsidR="00CA008E" w:rsidRDefault="00CA008E"/>
    <w:p w:rsidR="00C006A2" w:rsidRDefault="00C006A2"/>
    <w:p w:rsidR="00C006A2" w:rsidRDefault="00C006A2"/>
    <w:p w:rsidR="00C006A2" w:rsidRDefault="00C006A2"/>
    <w:p w:rsidR="00C006A2" w:rsidRDefault="00C006A2"/>
    <w:p w:rsidR="00C006A2" w:rsidRDefault="00C006A2"/>
    <w:p w:rsidR="00C006A2" w:rsidRDefault="00C006A2"/>
    <w:p w:rsidR="00C006A2" w:rsidRDefault="00C006A2"/>
    <w:p w:rsidR="00C006A2" w:rsidRDefault="00C006A2"/>
    <w:p w:rsidR="00C006A2" w:rsidRDefault="00C006A2"/>
    <w:p w:rsidR="00C006A2" w:rsidRDefault="00C006A2"/>
    <w:p w:rsidR="00C006A2" w:rsidRDefault="00C006A2"/>
    <w:p w:rsidR="00C006A2" w:rsidRDefault="00C006A2"/>
    <w:p w:rsidR="00C006A2" w:rsidRDefault="00C006A2"/>
    <w:p w:rsidR="00C006A2" w:rsidRPr="00C006A2" w:rsidRDefault="00C006A2">
      <w:pPr>
        <w:rPr>
          <w:rFonts w:ascii="Times New Roman" w:hAnsi="Times New Roman" w:cs="Times New Roman"/>
          <w:sz w:val="28"/>
          <w:szCs w:val="28"/>
        </w:rPr>
      </w:pPr>
    </w:p>
    <w:p w:rsidR="00C006A2" w:rsidRDefault="00C006A2" w:rsidP="00C006A2">
      <w:pPr>
        <w:pStyle w:val="a3"/>
        <w:shd w:val="clear" w:color="auto" w:fill="FFFFFF"/>
        <w:spacing w:before="0" w:beforeAutospacing="0" w:after="150" w:afterAutospacing="0"/>
        <w:rPr>
          <w:color w:val="333333"/>
          <w:sz w:val="28"/>
          <w:szCs w:val="28"/>
        </w:rPr>
      </w:pPr>
      <w:r w:rsidRPr="00C006A2">
        <w:rPr>
          <w:color w:val="333333"/>
          <w:sz w:val="28"/>
          <w:szCs w:val="28"/>
        </w:rPr>
        <w:lastRenderedPageBreak/>
        <w:t xml:space="preserve">                                          </w:t>
      </w:r>
    </w:p>
    <w:p w:rsidR="00C006A2" w:rsidRDefault="00C006A2" w:rsidP="00C006A2">
      <w:pPr>
        <w:pStyle w:val="a3"/>
        <w:shd w:val="clear" w:color="auto" w:fill="FFFFFF"/>
        <w:spacing w:before="0" w:beforeAutospacing="0" w:after="150" w:afterAutospacing="0"/>
        <w:rPr>
          <w:color w:val="333333"/>
          <w:sz w:val="28"/>
          <w:szCs w:val="28"/>
        </w:rPr>
      </w:pPr>
    </w:p>
    <w:p w:rsidR="00C006A2" w:rsidRDefault="00C006A2" w:rsidP="00C006A2">
      <w:pPr>
        <w:pStyle w:val="a3"/>
        <w:shd w:val="clear" w:color="auto" w:fill="FFFFFF"/>
        <w:spacing w:before="0" w:beforeAutospacing="0" w:after="150" w:afterAutospacing="0"/>
        <w:rPr>
          <w:color w:val="333333"/>
          <w:sz w:val="28"/>
          <w:szCs w:val="28"/>
        </w:rPr>
      </w:pPr>
    </w:p>
    <w:p w:rsidR="00C006A2" w:rsidRPr="00C006A2" w:rsidRDefault="00C006A2" w:rsidP="00C006A2">
      <w:pPr>
        <w:pStyle w:val="a3"/>
        <w:shd w:val="clear" w:color="auto" w:fill="FFFFFF"/>
        <w:spacing w:before="0" w:beforeAutospacing="0" w:after="150" w:afterAutospacing="0"/>
        <w:rPr>
          <w:color w:val="333333"/>
          <w:sz w:val="28"/>
          <w:szCs w:val="28"/>
        </w:rPr>
      </w:pPr>
      <w:r>
        <w:rPr>
          <w:color w:val="333333"/>
          <w:sz w:val="28"/>
          <w:szCs w:val="28"/>
        </w:rPr>
        <w:t xml:space="preserve">                                                        </w:t>
      </w:r>
      <w:r w:rsidRPr="00C006A2">
        <w:rPr>
          <w:color w:val="333333"/>
          <w:sz w:val="28"/>
          <w:szCs w:val="28"/>
        </w:rPr>
        <w:t xml:space="preserve">   ОТЗЫВ </w:t>
      </w:r>
    </w:p>
    <w:p w:rsidR="00C006A2" w:rsidRPr="00C006A2" w:rsidRDefault="00C006A2" w:rsidP="00C006A2">
      <w:pPr>
        <w:pStyle w:val="a3"/>
        <w:shd w:val="clear" w:color="auto" w:fill="FFFFFF"/>
        <w:spacing w:before="0" w:beforeAutospacing="0" w:after="150" w:afterAutospacing="0"/>
        <w:rPr>
          <w:color w:val="333333"/>
          <w:sz w:val="28"/>
          <w:szCs w:val="28"/>
        </w:rPr>
      </w:pPr>
      <w:r>
        <w:rPr>
          <w:color w:val="333333"/>
          <w:sz w:val="28"/>
          <w:szCs w:val="28"/>
        </w:rPr>
        <w:t xml:space="preserve">     </w:t>
      </w:r>
      <w:r w:rsidRPr="00C006A2">
        <w:rPr>
          <w:color w:val="333333"/>
          <w:sz w:val="28"/>
          <w:szCs w:val="28"/>
        </w:rPr>
        <w:t>Для осуществления первичного закрепления и контроля усвоения нового языкового (лексического) материала учащимся было предложено перевести текст с данными словами.</w:t>
      </w:r>
    </w:p>
    <w:p w:rsidR="00C006A2" w:rsidRPr="00C006A2" w:rsidRDefault="00C006A2" w:rsidP="00C006A2">
      <w:pPr>
        <w:pStyle w:val="a3"/>
        <w:shd w:val="clear" w:color="auto" w:fill="FFFFFF"/>
        <w:spacing w:before="0" w:beforeAutospacing="0" w:after="150" w:afterAutospacing="0"/>
        <w:rPr>
          <w:color w:val="333333"/>
          <w:sz w:val="28"/>
          <w:szCs w:val="28"/>
        </w:rPr>
      </w:pPr>
      <w:r w:rsidRPr="00C006A2">
        <w:rPr>
          <w:color w:val="333333"/>
          <w:sz w:val="28"/>
          <w:szCs w:val="28"/>
        </w:rPr>
        <w:t xml:space="preserve">В ходе урока учитель обращал внимание на ошибки учащихся. </w:t>
      </w:r>
      <w:proofErr w:type="gramStart"/>
      <w:r w:rsidRPr="00C006A2">
        <w:rPr>
          <w:color w:val="333333"/>
          <w:sz w:val="28"/>
          <w:szCs w:val="28"/>
        </w:rPr>
        <w:t xml:space="preserve">При фонетических ошибках - произносили слово за учителем; при грамматических - вспоминали правило; </w:t>
      </w:r>
      <w:proofErr w:type="spellStart"/>
      <w:r w:rsidRPr="00C006A2">
        <w:rPr>
          <w:color w:val="333333"/>
          <w:sz w:val="28"/>
          <w:szCs w:val="28"/>
        </w:rPr>
        <w:t>лексических-помощь</w:t>
      </w:r>
      <w:proofErr w:type="spellEnd"/>
      <w:r w:rsidRPr="00C006A2">
        <w:rPr>
          <w:color w:val="333333"/>
          <w:sz w:val="28"/>
          <w:szCs w:val="28"/>
        </w:rPr>
        <w:t xml:space="preserve"> товарищей, словарь.</w:t>
      </w:r>
      <w:proofErr w:type="gramEnd"/>
    </w:p>
    <w:p w:rsidR="00C006A2" w:rsidRPr="00C006A2" w:rsidRDefault="00C006A2" w:rsidP="00C006A2">
      <w:pPr>
        <w:pStyle w:val="a3"/>
        <w:shd w:val="clear" w:color="auto" w:fill="FFFFFF"/>
        <w:spacing w:before="0" w:beforeAutospacing="0" w:after="150" w:afterAutospacing="0"/>
        <w:rPr>
          <w:color w:val="333333"/>
          <w:sz w:val="28"/>
          <w:szCs w:val="28"/>
        </w:rPr>
      </w:pPr>
      <w:r w:rsidRPr="00C006A2">
        <w:rPr>
          <w:color w:val="333333"/>
          <w:sz w:val="28"/>
          <w:szCs w:val="28"/>
        </w:rPr>
        <w:t>Для активизации языкового материала в речи учащихся, учителем было предложено составить диалоги с использованием</w:t>
      </w:r>
    </w:p>
    <w:p w:rsidR="00C006A2" w:rsidRPr="00C006A2" w:rsidRDefault="00C006A2" w:rsidP="00C006A2">
      <w:pPr>
        <w:pStyle w:val="a3"/>
        <w:shd w:val="clear" w:color="auto" w:fill="FFFFFF"/>
        <w:spacing w:before="0" w:beforeAutospacing="0" w:after="150" w:afterAutospacing="0"/>
        <w:rPr>
          <w:color w:val="333333"/>
          <w:sz w:val="28"/>
          <w:szCs w:val="28"/>
        </w:rPr>
      </w:pPr>
      <w:r w:rsidRPr="00C006A2">
        <w:rPr>
          <w:color w:val="333333"/>
          <w:sz w:val="28"/>
          <w:szCs w:val="28"/>
        </w:rPr>
        <w:t>новых лексических единиц, использовать изученные слова при ответах на вопросы.</w:t>
      </w:r>
    </w:p>
    <w:p w:rsidR="00C006A2" w:rsidRPr="00C006A2" w:rsidRDefault="00C006A2" w:rsidP="00C006A2">
      <w:pPr>
        <w:pStyle w:val="a3"/>
        <w:shd w:val="clear" w:color="auto" w:fill="FFFFFF"/>
        <w:spacing w:before="0" w:beforeAutospacing="0" w:after="150" w:afterAutospacing="0"/>
        <w:rPr>
          <w:color w:val="333333"/>
          <w:sz w:val="28"/>
          <w:szCs w:val="28"/>
        </w:rPr>
      </w:pPr>
      <w:proofErr w:type="gramStart"/>
      <w:r w:rsidRPr="00C006A2">
        <w:rPr>
          <w:color w:val="333333"/>
          <w:sz w:val="28"/>
          <w:szCs w:val="28"/>
        </w:rPr>
        <w:t>Учитель учитывал воспитательные возможности учебного материала (факты.</w:t>
      </w:r>
      <w:proofErr w:type="gramEnd"/>
      <w:r w:rsidRPr="00C006A2">
        <w:rPr>
          <w:color w:val="333333"/>
          <w:sz w:val="28"/>
          <w:szCs w:val="28"/>
        </w:rPr>
        <w:t xml:space="preserve"> В ходе урока учитель опирался на следующие принципы:</w:t>
      </w:r>
    </w:p>
    <w:p w:rsidR="00C006A2" w:rsidRPr="00C006A2" w:rsidRDefault="00C006A2" w:rsidP="00C006A2">
      <w:pPr>
        <w:pStyle w:val="a3"/>
        <w:shd w:val="clear" w:color="auto" w:fill="FFFFFF"/>
        <w:spacing w:before="0" w:beforeAutospacing="0" w:after="150" w:afterAutospacing="0"/>
        <w:rPr>
          <w:color w:val="333333"/>
          <w:sz w:val="28"/>
          <w:szCs w:val="28"/>
        </w:rPr>
      </w:pPr>
      <w:r w:rsidRPr="00C006A2">
        <w:rPr>
          <w:color w:val="333333"/>
          <w:sz w:val="28"/>
          <w:szCs w:val="28"/>
        </w:rPr>
        <w:t>- сознательности и активности;</w:t>
      </w:r>
    </w:p>
    <w:p w:rsidR="00C006A2" w:rsidRPr="00C006A2" w:rsidRDefault="00C006A2" w:rsidP="00C006A2">
      <w:pPr>
        <w:pStyle w:val="a3"/>
        <w:shd w:val="clear" w:color="auto" w:fill="FFFFFF"/>
        <w:spacing w:before="0" w:beforeAutospacing="0" w:after="150" w:afterAutospacing="0"/>
        <w:rPr>
          <w:color w:val="333333"/>
          <w:sz w:val="28"/>
          <w:szCs w:val="28"/>
        </w:rPr>
      </w:pPr>
      <w:r w:rsidRPr="00C006A2">
        <w:rPr>
          <w:color w:val="333333"/>
          <w:sz w:val="28"/>
          <w:szCs w:val="28"/>
        </w:rPr>
        <w:t>- доступности;</w:t>
      </w:r>
    </w:p>
    <w:p w:rsidR="00C006A2" w:rsidRPr="00C006A2" w:rsidRDefault="00C006A2" w:rsidP="00C006A2">
      <w:pPr>
        <w:pStyle w:val="a3"/>
        <w:shd w:val="clear" w:color="auto" w:fill="FFFFFF"/>
        <w:spacing w:before="0" w:beforeAutospacing="0" w:after="150" w:afterAutospacing="0"/>
        <w:rPr>
          <w:color w:val="333333"/>
          <w:sz w:val="28"/>
          <w:szCs w:val="28"/>
        </w:rPr>
      </w:pPr>
      <w:r w:rsidRPr="00C006A2">
        <w:rPr>
          <w:color w:val="333333"/>
          <w:sz w:val="28"/>
          <w:szCs w:val="28"/>
        </w:rPr>
        <w:t>- учёта индивидуальных особенностей учащихся и др.</w:t>
      </w:r>
    </w:p>
    <w:p w:rsidR="00C006A2" w:rsidRPr="00C006A2" w:rsidRDefault="00C006A2" w:rsidP="00C006A2">
      <w:pPr>
        <w:pStyle w:val="a3"/>
        <w:shd w:val="clear" w:color="auto" w:fill="FFFFFF"/>
        <w:spacing w:before="0" w:beforeAutospacing="0" w:after="150" w:afterAutospacing="0"/>
        <w:rPr>
          <w:color w:val="333333"/>
          <w:sz w:val="28"/>
          <w:szCs w:val="28"/>
        </w:rPr>
      </w:pPr>
      <w:r w:rsidRPr="00C006A2">
        <w:rPr>
          <w:color w:val="333333"/>
          <w:sz w:val="28"/>
          <w:szCs w:val="28"/>
          <w:u w:val="single"/>
        </w:rPr>
        <w:t>Анализ итогов урока:</w:t>
      </w:r>
    </w:p>
    <w:p w:rsidR="00C006A2" w:rsidRPr="00C006A2" w:rsidRDefault="00C006A2" w:rsidP="00C006A2">
      <w:pPr>
        <w:pStyle w:val="a3"/>
        <w:shd w:val="clear" w:color="auto" w:fill="FFFFFF"/>
        <w:spacing w:before="0" w:beforeAutospacing="0" w:after="150" w:afterAutospacing="0"/>
        <w:rPr>
          <w:color w:val="333333"/>
          <w:sz w:val="28"/>
          <w:szCs w:val="28"/>
        </w:rPr>
      </w:pPr>
      <w:r w:rsidRPr="00C006A2">
        <w:rPr>
          <w:color w:val="333333"/>
          <w:sz w:val="28"/>
          <w:szCs w:val="28"/>
        </w:rPr>
        <w:t>В целом, подводя итог, можно выделить, что урок оказался весьма эффективным, с точки зрения выполнения цели и задач урока, и соответствия возрастным особенностям учащихся. Урок соответствует своей структуре и содержанию. В процессе учебной деятельности осуществлялось широкое взаимодействие между учителем и учащимися, что ведёт к плодотворному и результативному обучению.</w:t>
      </w:r>
    </w:p>
    <w:p w:rsidR="00C006A2" w:rsidRPr="00C006A2" w:rsidRDefault="00C006A2" w:rsidP="00C006A2">
      <w:pPr>
        <w:pStyle w:val="a3"/>
        <w:shd w:val="clear" w:color="auto" w:fill="FFFFFF"/>
        <w:spacing w:before="0" w:beforeAutospacing="0" w:after="150" w:afterAutospacing="0"/>
        <w:rPr>
          <w:color w:val="333333"/>
          <w:sz w:val="28"/>
          <w:szCs w:val="28"/>
        </w:rPr>
      </w:pPr>
      <w:r w:rsidRPr="00C006A2">
        <w:rPr>
          <w:color w:val="333333"/>
          <w:sz w:val="28"/>
          <w:szCs w:val="28"/>
        </w:rPr>
        <w:t>Что касается учеников, то они были увлечены уроком, следили за каждым движением преподавателя, активно работали. Урок был построен на сотрудничестве учителя и учащихся, в результате прошел успешно и интересно.</w:t>
      </w:r>
    </w:p>
    <w:p w:rsidR="00C006A2" w:rsidRPr="00C006A2" w:rsidRDefault="00C006A2" w:rsidP="00C006A2">
      <w:pPr>
        <w:rPr>
          <w:rFonts w:ascii="Times New Roman" w:hAnsi="Times New Roman" w:cs="Times New Roman"/>
          <w:sz w:val="28"/>
          <w:szCs w:val="28"/>
        </w:rPr>
      </w:pPr>
    </w:p>
    <w:p w:rsidR="00C006A2" w:rsidRPr="00C006A2" w:rsidRDefault="00C006A2" w:rsidP="00C006A2">
      <w:pPr>
        <w:rPr>
          <w:rFonts w:ascii="Times New Roman" w:hAnsi="Times New Roman" w:cs="Times New Roman"/>
          <w:sz w:val="28"/>
          <w:szCs w:val="28"/>
        </w:rPr>
      </w:pPr>
    </w:p>
    <w:p w:rsidR="00C006A2" w:rsidRPr="00C006A2" w:rsidRDefault="00C006A2" w:rsidP="00C006A2">
      <w:pPr>
        <w:rPr>
          <w:rFonts w:ascii="Times New Roman" w:hAnsi="Times New Roman" w:cs="Times New Roman"/>
          <w:sz w:val="28"/>
          <w:szCs w:val="28"/>
        </w:rPr>
      </w:pPr>
    </w:p>
    <w:p w:rsidR="00C006A2" w:rsidRPr="00C006A2" w:rsidRDefault="00C006A2" w:rsidP="00C006A2">
      <w:pPr>
        <w:rPr>
          <w:rFonts w:ascii="Times New Roman" w:hAnsi="Times New Roman" w:cs="Times New Roman"/>
          <w:sz w:val="28"/>
          <w:szCs w:val="28"/>
        </w:rPr>
      </w:pPr>
    </w:p>
    <w:p w:rsidR="00C006A2" w:rsidRPr="00C006A2" w:rsidRDefault="00C006A2" w:rsidP="00C006A2">
      <w:pPr>
        <w:rPr>
          <w:rFonts w:ascii="Times New Roman" w:hAnsi="Times New Roman" w:cs="Times New Roman"/>
          <w:sz w:val="28"/>
          <w:szCs w:val="28"/>
        </w:rPr>
      </w:pPr>
    </w:p>
    <w:p w:rsidR="00C006A2" w:rsidRPr="00C006A2" w:rsidRDefault="00C006A2" w:rsidP="00C006A2">
      <w:pPr>
        <w:rPr>
          <w:rFonts w:ascii="Times New Roman" w:hAnsi="Times New Roman" w:cs="Times New Roman"/>
          <w:sz w:val="28"/>
          <w:szCs w:val="28"/>
        </w:rPr>
      </w:pPr>
    </w:p>
    <w:p w:rsidR="00C006A2" w:rsidRPr="00C006A2" w:rsidRDefault="00C006A2" w:rsidP="00C006A2">
      <w:pPr>
        <w:rPr>
          <w:rFonts w:ascii="Times New Roman" w:hAnsi="Times New Roman" w:cs="Times New Roman"/>
          <w:sz w:val="28"/>
          <w:szCs w:val="28"/>
        </w:rPr>
      </w:pPr>
    </w:p>
    <w:p w:rsidR="00C006A2" w:rsidRPr="00C006A2" w:rsidRDefault="00C006A2" w:rsidP="00C006A2">
      <w:pPr>
        <w:rPr>
          <w:rFonts w:ascii="Times New Roman" w:hAnsi="Times New Roman" w:cs="Times New Roman"/>
          <w:sz w:val="28"/>
          <w:szCs w:val="28"/>
        </w:rPr>
      </w:pPr>
    </w:p>
    <w:p w:rsidR="00C006A2" w:rsidRPr="00C006A2" w:rsidRDefault="00C006A2" w:rsidP="00C006A2">
      <w:pPr>
        <w:rPr>
          <w:rFonts w:ascii="Times New Roman" w:hAnsi="Times New Roman" w:cs="Times New Roman"/>
          <w:sz w:val="28"/>
          <w:szCs w:val="28"/>
        </w:rPr>
      </w:pPr>
      <w:r w:rsidRPr="00C006A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006A2">
        <w:rPr>
          <w:rFonts w:ascii="Times New Roman" w:hAnsi="Times New Roman" w:cs="Times New Roman"/>
          <w:sz w:val="28"/>
          <w:szCs w:val="28"/>
        </w:rPr>
        <w:t xml:space="preserve"> Отзыв</w:t>
      </w:r>
    </w:p>
    <w:p w:rsidR="00C006A2" w:rsidRPr="00C006A2" w:rsidRDefault="00C006A2" w:rsidP="00C006A2">
      <w:pPr>
        <w:rPr>
          <w:rFonts w:ascii="Times New Roman" w:hAnsi="Times New Roman" w:cs="Times New Roman"/>
          <w:sz w:val="28"/>
          <w:szCs w:val="28"/>
        </w:rPr>
      </w:pPr>
      <w:r w:rsidRPr="00C006A2">
        <w:rPr>
          <w:rFonts w:ascii="Times New Roman" w:hAnsi="Times New Roman" w:cs="Times New Roman"/>
          <w:sz w:val="28"/>
          <w:szCs w:val="28"/>
        </w:rPr>
        <w:t xml:space="preserve">    Учитель беседует с обучающимися на иностранном языке, обращаясь к ним с </w:t>
      </w:r>
      <w:proofErr w:type="spellStart"/>
      <w:r w:rsidRPr="00C006A2">
        <w:rPr>
          <w:rFonts w:ascii="Times New Roman" w:hAnsi="Times New Roman" w:cs="Times New Roman"/>
          <w:sz w:val="28"/>
          <w:szCs w:val="28"/>
        </w:rPr>
        <w:t>вопросами</w:t>
      </w:r>
      <w:proofErr w:type="gramStart"/>
      <w:r w:rsidRPr="00C006A2">
        <w:rPr>
          <w:rFonts w:ascii="Times New Roman" w:hAnsi="Times New Roman" w:cs="Times New Roman"/>
          <w:sz w:val="28"/>
          <w:szCs w:val="28"/>
        </w:rPr>
        <w:t>,и</w:t>
      </w:r>
      <w:proofErr w:type="gramEnd"/>
      <w:r w:rsidRPr="00C006A2">
        <w:rPr>
          <w:rFonts w:ascii="Times New Roman" w:hAnsi="Times New Roman" w:cs="Times New Roman"/>
          <w:sz w:val="28"/>
          <w:szCs w:val="28"/>
        </w:rPr>
        <w:t>нтересуясь</w:t>
      </w:r>
      <w:proofErr w:type="spellEnd"/>
      <w:r w:rsidRPr="00C006A2">
        <w:rPr>
          <w:rFonts w:ascii="Times New Roman" w:hAnsi="Times New Roman" w:cs="Times New Roman"/>
          <w:sz w:val="28"/>
          <w:szCs w:val="28"/>
        </w:rPr>
        <w:t xml:space="preserve"> готовностью класса к работе, сообщая о характере работы на данному роке. Учитель добивается, чтобы учащиеся сами сформулировали цели урока. План урока ориентирует учащихся на достижение коммуникативных целей. В ходе </w:t>
      </w:r>
      <w:proofErr w:type="spellStart"/>
      <w:r w:rsidRPr="00C006A2">
        <w:rPr>
          <w:rFonts w:ascii="Times New Roman" w:hAnsi="Times New Roman" w:cs="Times New Roman"/>
          <w:sz w:val="28"/>
          <w:szCs w:val="28"/>
        </w:rPr>
        <w:t>оргмомента</w:t>
      </w:r>
      <w:proofErr w:type="spellEnd"/>
      <w:r w:rsidRPr="00C006A2">
        <w:rPr>
          <w:rFonts w:ascii="Times New Roman" w:hAnsi="Times New Roman" w:cs="Times New Roman"/>
          <w:sz w:val="28"/>
          <w:szCs w:val="28"/>
        </w:rPr>
        <w:t xml:space="preserve"> и вытекающей из него речевой зарядки учитель устанавливает конта</w:t>
      </w:r>
      <w:proofErr w:type="gramStart"/>
      <w:r w:rsidRPr="00C006A2">
        <w:rPr>
          <w:rFonts w:ascii="Times New Roman" w:hAnsi="Times New Roman" w:cs="Times New Roman"/>
          <w:sz w:val="28"/>
          <w:szCs w:val="28"/>
        </w:rPr>
        <w:t>кт с кл</w:t>
      </w:r>
      <w:proofErr w:type="gramEnd"/>
      <w:r w:rsidRPr="00C006A2">
        <w:rPr>
          <w:rFonts w:ascii="Times New Roman" w:hAnsi="Times New Roman" w:cs="Times New Roman"/>
          <w:sz w:val="28"/>
          <w:szCs w:val="28"/>
        </w:rPr>
        <w:t xml:space="preserve">ассом. Для этого он использует </w:t>
      </w:r>
      <w:proofErr w:type="spellStart"/>
      <w:r w:rsidRPr="00C006A2">
        <w:rPr>
          <w:rFonts w:ascii="Times New Roman" w:hAnsi="Times New Roman" w:cs="Times New Roman"/>
          <w:sz w:val="28"/>
          <w:szCs w:val="28"/>
        </w:rPr>
        <w:t>микробеседы</w:t>
      </w:r>
      <w:proofErr w:type="spellEnd"/>
      <w:r w:rsidRPr="00C006A2">
        <w:rPr>
          <w:rFonts w:ascii="Times New Roman" w:hAnsi="Times New Roman" w:cs="Times New Roman"/>
          <w:sz w:val="28"/>
          <w:szCs w:val="28"/>
        </w:rPr>
        <w:t xml:space="preserve"> с учащимися, и другие методические приемы для создания в классе творческой, деловой, доброжелательной атмосферы. Учитель в ходе речевой разминки использует материалы по новой учебной теме. ВВЕДЕНИЕ НОВОГО МАТЕРИАЛА: учитель вводит новый учебный материал в коммуникативной форме</w:t>
      </w:r>
      <w:proofErr w:type="gramStart"/>
      <w:r w:rsidRPr="00C006A2">
        <w:rPr>
          <w:rFonts w:ascii="Times New Roman" w:hAnsi="Times New Roman" w:cs="Times New Roman"/>
          <w:sz w:val="28"/>
          <w:szCs w:val="28"/>
        </w:rPr>
        <w:t xml:space="preserve">.. </w:t>
      </w:r>
      <w:proofErr w:type="gramEnd"/>
      <w:r w:rsidRPr="00C006A2">
        <w:rPr>
          <w:rFonts w:ascii="Times New Roman" w:hAnsi="Times New Roman" w:cs="Times New Roman"/>
          <w:sz w:val="28"/>
          <w:szCs w:val="28"/>
        </w:rPr>
        <w:t xml:space="preserve">Для введения учебного материала используется интерактивная доска, материал учебника. Выбор способа </w:t>
      </w:r>
      <w:proofErr w:type="spellStart"/>
      <w:r w:rsidRPr="00C006A2">
        <w:rPr>
          <w:rFonts w:ascii="Times New Roman" w:hAnsi="Times New Roman" w:cs="Times New Roman"/>
          <w:sz w:val="28"/>
          <w:szCs w:val="28"/>
        </w:rPr>
        <w:t>семантизации</w:t>
      </w:r>
      <w:proofErr w:type="spellEnd"/>
      <w:r w:rsidRPr="00C006A2">
        <w:rPr>
          <w:rFonts w:ascii="Times New Roman" w:hAnsi="Times New Roman" w:cs="Times New Roman"/>
          <w:sz w:val="28"/>
          <w:szCs w:val="28"/>
        </w:rPr>
        <w:t xml:space="preserve"> соответствует ступени обучения, трудности вводимого материала, целей его усвоения</w:t>
      </w:r>
      <w:proofErr w:type="gramStart"/>
      <w:r w:rsidRPr="00C006A2">
        <w:rPr>
          <w:rFonts w:ascii="Times New Roman" w:hAnsi="Times New Roman" w:cs="Times New Roman"/>
          <w:sz w:val="28"/>
          <w:szCs w:val="28"/>
        </w:rPr>
        <w:t xml:space="preserve"> .</w:t>
      </w:r>
      <w:proofErr w:type="gramEnd"/>
      <w:r w:rsidRPr="00C006A2">
        <w:rPr>
          <w:rFonts w:ascii="Times New Roman" w:hAnsi="Times New Roman" w:cs="Times New Roman"/>
          <w:sz w:val="28"/>
          <w:szCs w:val="28"/>
        </w:rPr>
        <w:t xml:space="preserve"> Объяснение нового материала обеспечивает овладение учащимися основным языковым материалом. Учитель обеспечивает усвоение нового языкового материала в языковых, условно-речевых и речевых упражнениях, в различных видах речевой деятельности, соблюдая рациональное соотношение разных типов упражнений (языковых, условно-речевых и речевых), устных и письменных, с использованием интерактивной доски и изображенной наглядности. В обучении говорению умело подобран речевой материал: речевые ситуации, диалог-образец, текст (устный, письменный)</w:t>
      </w:r>
      <w:proofErr w:type="gramStart"/>
      <w:r w:rsidRPr="00C006A2">
        <w:rPr>
          <w:rFonts w:ascii="Times New Roman" w:hAnsi="Times New Roman" w:cs="Times New Roman"/>
          <w:sz w:val="28"/>
          <w:szCs w:val="28"/>
        </w:rPr>
        <w:t>.У</w:t>
      </w:r>
      <w:proofErr w:type="gramEnd"/>
      <w:r w:rsidRPr="00C006A2">
        <w:rPr>
          <w:rFonts w:ascii="Times New Roman" w:hAnsi="Times New Roman" w:cs="Times New Roman"/>
          <w:sz w:val="28"/>
          <w:szCs w:val="28"/>
        </w:rPr>
        <w:t xml:space="preserve">читель организовывает работу в парах, эффективным оказывается использование проблемных заданий. В обучении чтению удачно использован текст как база для развития устной речи. Основные формы классной работы: фронтальная, групповая, в парах, индивидуальная, их соотношение методически целесообразно. Все учащиеся заняты разнообразными формами заданий. На уроках достаточно полно представлены такие формы работы, как ученик-учитель, ученик-книга, ученик-доска, ученик-ученик. В течение урока учитель использует разнообразные средства учета, контроля и оценки овладения учащимися иноязычным материалом, навыками и умениями иноязычной речи (вопросно-ответная работа, выполнение упражнений и заданий, тестирование и т.д.). Задание к следующему уроку: дано заблаговременно, мотивировано, учитель контролирует понимание задания, дает рекомендации к его выполнению, указывает, сколько времени потребуется на </w:t>
      </w:r>
      <w:r w:rsidRPr="00C006A2">
        <w:rPr>
          <w:rFonts w:ascii="Times New Roman" w:hAnsi="Times New Roman" w:cs="Times New Roman"/>
          <w:sz w:val="28"/>
          <w:szCs w:val="28"/>
        </w:rPr>
        <w:lastRenderedPageBreak/>
        <w:t xml:space="preserve">его выполнение, начинает выполнять его в классе с учащимися. Заключительный этап урока: учитель нашел время, чтобы коротко неофициально побеседовать с учащимися, ответить на вопросы, не входящие в план урока, дать развернутую оценку работы каждого учащегося и выставить оценки. В деятельности учителя соблюдались </w:t>
      </w:r>
      <w:proofErr w:type="spellStart"/>
      <w:r w:rsidRPr="00C006A2">
        <w:rPr>
          <w:rFonts w:ascii="Times New Roman" w:hAnsi="Times New Roman" w:cs="Times New Roman"/>
          <w:sz w:val="28"/>
          <w:szCs w:val="28"/>
        </w:rPr>
        <w:t>общедидактические</w:t>
      </w:r>
      <w:proofErr w:type="spellEnd"/>
      <w:r w:rsidRPr="00C006A2">
        <w:rPr>
          <w:rFonts w:ascii="Times New Roman" w:hAnsi="Times New Roman" w:cs="Times New Roman"/>
          <w:sz w:val="28"/>
          <w:szCs w:val="28"/>
        </w:rPr>
        <w:t xml:space="preserve"> принципы сознательности, практической направленности, перехода от простого к сложному, от известного к неизвестному, от конкретного к абстрактному и др. Учитель реализует методические принципы коммуникативной направленности обучения иноязычной речи, устного опережения</w:t>
      </w:r>
      <w:proofErr w:type="gramStart"/>
      <w:r w:rsidRPr="00C006A2">
        <w:rPr>
          <w:rFonts w:ascii="Times New Roman" w:hAnsi="Times New Roman" w:cs="Times New Roman"/>
          <w:sz w:val="28"/>
          <w:szCs w:val="28"/>
        </w:rPr>
        <w:t xml:space="preserve"> ,</w:t>
      </w:r>
      <w:proofErr w:type="gramEnd"/>
      <w:r w:rsidRPr="00C006A2">
        <w:rPr>
          <w:rFonts w:ascii="Times New Roman" w:hAnsi="Times New Roman" w:cs="Times New Roman"/>
          <w:sz w:val="28"/>
          <w:szCs w:val="28"/>
        </w:rPr>
        <w:t xml:space="preserve"> функциональности, опоры на родной язык и др. Индивидуализация на уроке: учитель одновременно пользуется несколькими видами презентации учебного материала, учитывает личностные интересы в выборе заданий, разный уровень подготовки и разную скорость усвоения нового материала, поэтому число и уровень трудностей заданий различны для разных групп учащихся. Учитель разрешает в рамках темы урока выбрать учащимся вид учебной деятельности, например, чтение, письмо, беседу и т.д. Учитель и класс: общую атмосферу занятия можно назвать оптимистической, активной, деловой, доброжелательной</w:t>
      </w:r>
      <w:proofErr w:type="gramStart"/>
      <w:r w:rsidRPr="00C006A2">
        <w:rPr>
          <w:rFonts w:ascii="Times New Roman" w:hAnsi="Times New Roman" w:cs="Times New Roman"/>
          <w:sz w:val="28"/>
          <w:szCs w:val="28"/>
        </w:rPr>
        <w:t xml:space="preserve"> В</w:t>
      </w:r>
      <w:proofErr w:type="gramEnd"/>
      <w:r w:rsidRPr="00C006A2">
        <w:rPr>
          <w:rFonts w:ascii="Times New Roman" w:hAnsi="Times New Roman" w:cs="Times New Roman"/>
          <w:sz w:val="28"/>
          <w:szCs w:val="28"/>
        </w:rPr>
        <w:t xml:space="preserve"> целом, распределение времени урока представляется целесообразным, соответствующим плану урока.</w:t>
      </w:r>
    </w:p>
    <w:p w:rsidR="00C006A2" w:rsidRDefault="00C006A2"/>
    <w:sectPr w:rsidR="00C006A2" w:rsidSect="00C006A2">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24855"/>
    <w:rsid w:val="000F3C76"/>
    <w:rsid w:val="00224855"/>
    <w:rsid w:val="002567C2"/>
    <w:rsid w:val="00322609"/>
    <w:rsid w:val="0036471E"/>
    <w:rsid w:val="00C006A2"/>
    <w:rsid w:val="00C95072"/>
    <w:rsid w:val="00CA00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7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06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5124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1444</Words>
  <Characters>8231</Characters>
  <Application>Microsoft Office Word</Application>
  <DocSecurity>0</DocSecurity>
  <Lines>68</Lines>
  <Paragraphs>19</Paragraphs>
  <ScaleCrop>false</ScaleCrop>
  <Company>Reanimator Extreme Edition</Company>
  <LinksUpToDate>false</LinksUpToDate>
  <CharactersWithSpaces>9656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8</cp:revision>
  <dcterms:created xsi:type="dcterms:W3CDTF">2019-08-19T11:17:00Z</dcterms:created>
  <dcterms:modified xsi:type="dcterms:W3CDTF">2019-10-04T19:23:00Z</dcterms:modified>
</cp:coreProperties>
</file>