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16" w:rsidRPr="00C334F6" w:rsidRDefault="00611416" w:rsidP="0061141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611416" w:rsidRPr="00C334F6" w:rsidRDefault="00611416" w:rsidP="0061141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 xml:space="preserve">МО «АКУШИНСКИЙ РАЙОН» </w:t>
      </w:r>
    </w:p>
    <w:p w:rsidR="00611416" w:rsidRPr="00C334F6" w:rsidRDefault="00611416" w:rsidP="0061141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611416" w:rsidRPr="00C334F6" w:rsidRDefault="00A6101F" w:rsidP="0061141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«КАРШИНСКАЯ СОШ</w:t>
      </w:r>
      <w:r w:rsidR="00611416" w:rsidRPr="00C334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1416" w:rsidRPr="00C334F6" w:rsidRDefault="00611416" w:rsidP="00611416">
      <w:pPr>
        <w:tabs>
          <w:tab w:val="left" w:pos="420"/>
          <w:tab w:val="center" w:pos="4976"/>
        </w:tabs>
        <w:spacing w:after="0" w:line="240" w:lineRule="auto"/>
        <w:ind w:left="-142" w:right="-171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sz w:val="24"/>
          <w:szCs w:val="24"/>
        </w:rPr>
        <w:tab/>
        <w:t xml:space="preserve">368280 </w:t>
      </w:r>
      <w:proofErr w:type="spellStart"/>
      <w:r w:rsidRPr="00C334F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C334F6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="00A6101F">
        <w:rPr>
          <w:rFonts w:ascii="Times New Roman" w:eastAsia="Times New Roman" w:hAnsi="Times New Roman" w:cs="Times New Roman"/>
          <w:sz w:val="24"/>
          <w:szCs w:val="24"/>
        </w:rPr>
        <w:t>куша</w:t>
      </w:r>
      <w:proofErr w:type="spellEnd"/>
      <w:r w:rsidR="00A610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A61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karshasosh</w:t>
      </w:r>
      <w:proofErr w:type="spellEnd"/>
      <w:r w:rsidR="00A6101F" w:rsidRPr="00A61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</w:t>
      </w:r>
      <w:r w:rsidR="00A61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="00A6101F" w:rsidRPr="00A61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C334F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101F">
        <w:rPr>
          <w:rFonts w:ascii="Times New Roman" w:eastAsia="Times New Roman" w:hAnsi="Times New Roman" w:cs="Times New Roman"/>
          <w:sz w:val="24"/>
          <w:szCs w:val="24"/>
        </w:rPr>
        <w:t xml:space="preserve">            тел.8 928 514 43 45</w:t>
      </w:r>
    </w:p>
    <w:p w:rsidR="00264B02" w:rsidRPr="00387F17" w:rsidRDefault="002624F4" w:rsidP="0038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705600" cy="1905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52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" strokeweight="4.5pt">
                <v:stroke linestyle="thickBetweenThin"/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400"/>
      </w:tblGrid>
      <w:tr w:rsidR="00264B02" w:rsidTr="00264B02">
        <w:trPr>
          <w:jc w:val="center"/>
        </w:trPr>
        <w:tc>
          <w:tcPr>
            <w:tcW w:w="9400" w:type="dxa"/>
            <w:hideMark/>
          </w:tcPr>
          <w:p w:rsidR="00611416" w:rsidRDefault="00264B02" w:rsidP="00EB05EE">
            <w:pPr>
              <w:pStyle w:val="a3"/>
              <w:spacing w:line="276" w:lineRule="auto"/>
              <w:jc w:val="left"/>
              <w:rPr>
                <w:color w:val="000000" w:themeColor="text1"/>
                <w:sz w:val="32"/>
                <w:szCs w:val="32"/>
              </w:rPr>
            </w:pPr>
            <w:r w:rsidRPr="007F2B55">
              <w:rPr>
                <w:color w:val="000000" w:themeColor="text1"/>
                <w:sz w:val="32"/>
                <w:szCs w:val="32"/>
              </w:rPr>
              <w:t xml:space="preserve">                         </w:t>
            </w:r>
            <w:r>
              <w:rPr>
                <w:color w:val="000000" w:themeColor="text1"/>
                <w:sz w:val="32"/>
                <w:szCs w:val="32"/>
              </w:rPr>
              <w:t xml:space="preserve">           </w:t>
            </w:r>
          </w:p>
          <w:p w:rsidR="00264B02" w:rsidRDefault="00264B02" w:rsidP="00EB05EE">
            <w:pPr>
              <w:pStyle w:val="a3"/>
              <w:spacing w:line="276" w:lineRule="auto"/>
              <w:jc w:val="left"/>
              <w:rPr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                           </w:t>
            </w:r>
          </w:p>
        </w:tc>
      </w:tr>
    </w:tbl>
    <w:p w:rsidR="00D50CFC" w:rsidRPr="00233FD9" w:rsidRDefault="00D50CFC" w:rsidP="00233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ПРИКАЗ</w:t>
      </w:r>
      <w:r w:rsidR="00A6101F">
        <w:rPr>
          <w:rFonts w:ascii="Times New Roman" w:eastAsia="Times New Roman" w:hAnsi="Times New Roman" w:cs="Times New Roman"/>
          <w:sz w:val="28"/>
          <w:szCs w:val="24"/>
        </w:rPr>
        <w:t>№ 457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</w:t>
      </w:r>
      <w:r w:rsidR="00A6101F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от 06</w:t>
      </w:r>
      <w:r>
        <w:rPr>
          <w:rFonts w:ascii="Times New Roman" w:eastAsia="Times New Roman" w:hAnsi="Times New Roman" w:cs="Times New Roman"/>
          <w:sz w:val="28"/>
          <w:szCs w:val="24"/>
        </w:rPr>
        <w:t>.04. 2020 г.</w:t>
      </w:r>
    </w:p>
    <w:p w:rsidR="00D50CFC" w:rsidRDefault="00D50CFC" w:rsidP="0061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50CFC" w:rsidRDefault="00D50CFC" w:rsidP="00611416">
      <w:pPr>
        <w:jc w:val="both"/>
      </w:pP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введении временной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52-ФЗ «О санитарно-эпидемиологическом благополучии населения», постановлений Главного государственного санитарного врача РФ от 24.01.2020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мероприятиях по недопущению завоза и распространения новой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2019-nCoV», от 02.03.2020 </w:t>
      </w:r>
      <w:proofErr w:type="gramStart"/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мерах по снижению рисков завоза и распространения новой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 защиты прав потребителей и благополучия человека от 23 января 2020 г.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02/776-2020-23 «О профилактике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России от 29 января 2020 г.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146 «О мерах по предупреждению распространения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Письма ФМБА России от</w:t>
      </w:r>
      <w:proofErr w:type="gram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 28.02.2020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32-024/159 «О дополнительных мерах по профилактике COVID-2019» и др., в целях предупреждения распространения новой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COVID-19;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  <w:proofErr w:type="gramEnd"/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Заместителю директора по УВР </w:t>
      </w:r>
      <w:proofErr w:type="spellStart"/>
      <w:r w:rsidR="00A6101F">
        <w:rPr>
          <w:rFonts w:ascii="Times New Roman" w:eastAsia="Times New Roman" w:hAnsi="Times New Roman" w:cs="Times New Roman"/>
          <w:color w:val="000000"/>
          <w:sz w:val="28"/>
          <w:szCs w:val="28"/>
        </w:rPr>
        <w:t>Багандалиевой</w:t>
      </w:r>
      <w:proofErr w:type="spellEnd"/>
      <w:r w:rsidR="00A61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З.З</w:t>
      </w:r>
      <w:r w:rsidR="00B6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обеспечить;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переход   с 6.04 по 30.04. 2020г.  на реализацию основных образовательных программам начального общего, основного общего и среднего общего образования с применением электронного обучения и дистанционных   образовательных технологий</w:t>
      </w:r>
    </w:p>
    <w:p w:rsidR="003F7866" w:rsidRDefault="00B648F0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-применение 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 обучения и дистанционны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образовательных технологий в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"Поря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дком применения организациями, 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-контроль использования образовательных технологий, позволяющих организовать взаимодействие обучающихся и педагогических работников опосредованно, в том числе с применением дистанционных образовательных технологий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-реализацию образовательных программ начального общего и основного общего образования в полном объёме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-ознакомление обучающихся с перечнем образовательных ресурсов по осваиваемой образовательной программе, специализированных Интернет ресурсов и иных информационных источников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-информирование работников МКОУ "</w:t>
      </w:r>
      <w:proofErr w:type="spellStart"/>
      <w:r w:rsidR="00A6101F">
        <w:rPr>
          <w:rFonts w:ascii="Times New Roman" w:eastAsia="Times New Roman" w:hAnsi="Times New Roman" w:cs="Times New Roman"/>
          <w:color w:val="000000"/>
          <w:sz w:val="28"/>
          <w:szCs w:val="28"/>
        </w:rPr>
        <w:t>Каршинская</w:t>
      </w:r>
      <w:proofErr w:type="spellEnd"/>
      <w:r w:rsidR="00A61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  образовательных технологий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-ежедневный мониторинг хода образовательного процесса с применением электронного обучения и дистанционных образовательных технологий.</w:t>
      </w:r>
    </w:p>
    <w:p w:rsidR="003F7866" w:rsidRDefault="00A6101F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2.Заместителю директора по 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Зугумовой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З.Ш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648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оперативное отражение информации о ходе реализации образовательных</w:t>
      </w:r>
      <w:r w:rsidR="00387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с 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дистанционных образовательных технологий на официальном сайте школы.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3.Классным руководителям обеспечить: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-контроль обратной связи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4229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ресурсов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-оперативное информирование родительской общественности и обучающихся через создание доступных информационных каналов.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Педагогическим работникам МКОУ " </w:t>
      </w:r>
      <w:proofErr w:type="spellStart"/>
      <w:r w:rsidR="00A6101F"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>шинская</w:t>
      </w:r>
      <w:proofErr w:type="spellEnd"/>
      <w:r w:rsidR="00DF2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 " организовать в период с 06.04.2020г. по 30.04.2020г. дистанционную форму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 предметам.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D50CFC" w:rsidRDefault="00D50CFC" w:rsidP="006114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7F17" w:rsidRDefault="00387F17" w:rsidP="006114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7F17" w:rsidRDefault="00387F17" w:rsidP="00387F17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23485B">
        <w:rPr>
          <w:rFonts w:ascii="Times New Roman" w:eastAsia="Times New Roman" w:hAnsi="Times New Roman" w:cs="Times New Roman"/>
          <w:color w:val="000000"/>
          <w:sz w:val="28"/>
          <w:szCs w:val="28"/>
        </w:rPr>
        <w:t>Гамзалаалиева</w:t>
      </w:r>
      <w:proofErr w:type="spellEnd"/>
      <w:r w:rsidR="00234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  <w:bookmarkStart w:id="0" w:name="_GoBack"/>
      <w:bookmarkEnd w:id="0"/>
    </w:p>
    <w:sectPr w:rsidR="00387F17" w:rsidSect="00611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02"/>
    <w:rsid w:val="000E1E0D"/>
    <w:rsid w:val="00121FEA"/>
    <w:rsid w:val="00181921"/>
    <w:rsid w:val="001A7B81"/>
    <w:rsid w:val="001C58B4"/>
    <w:rsid w:val="00233FD9"/>
    <w:rsid w:val="0023485B"/>
    <w:rsid w:val="00253AE1"/>
    <w:rsid w:val="002624F4"/>
    <w:rsid w:val="00264B02"/>
    <w:rsid w:val="0027364F"/>
    <w:rsid w:val="002D41A6"/>
    <w:rsid w:val="00387F17"/>
    <w:rsid w:val="003951B8"/>
    <w:rsid w:val="003F7866"/>
    <w:rsid w:val="004A4356"/>
    <w:rsid w:val="00611416"/>
    <w:rsid w:val="006B042C"/>
    <w:rsid w:val="007F2B55"/>
    <w:rsid w:val="008578D6"/>
    <w:rsid w:val="00872427"/>
    <w:rsid w:val="00875871"/>
    <w:rsid w:val="009C3BB6"/>
    <w:rsid w:val="009E0C96"/>
    <w:rsid w:val="00A6101F"/>
    <w:rsid w:val="00A748D1"/>
    <w:rsid w:val="00AD4229"/>
    <w:rsid w:val="00B648F0"/>
    <w:rsid w:val="00BB62CC"/>
    <w:rsid w:val="00CD264B"/>
    <w:rsid w:val="00CF7513"/>
    <w:rsid w:val="00D50CFC"/>
    <w:rsid w:val="00D82E82"/>
    <w:rsid w:val="00DF2DB6"/>
    <w:rsid w:val="00EB05EE"/>
    <w:rsid w:val="00EB519D"/>
    <w:rsid w:val="00E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64B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B0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uiPriority w:val="99"/>
    <w:qFormat/>
    <w:rsid w:val="00264B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64B0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64B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B0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uiPriority w:val="99"/>
    <w:qFormat/>
    <w:rsid w:val="00264B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64B0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2020-06-09T07:48:00Z</dcterms:created>
  <dcterms:modified xsi:type="dcterms:W3CDTF">2020-06-09T07:48:00Z</dcterms:modified>
</cp:coreProperties>
</file>