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B5" w:rsidRPr="00AC00B5" w:rsidRDefault="00AC00B5" w:rsidP="00AC00B5">
      <w:pPr>
        <w:spacing w:line="240" w:lineRule="auto"/>
        <w:ind w:left="0" w:right="-171" w:firstLine="0"/>
        <w:jc w:val="center"/>
        <w:rPr>
          <w:color w:val="auto"/>
          <w:sz w:val="32"/>
          <w:szCs w:val="20"/>
        </w:rPr>
      </w:pPr>
      <w:r w:rsidRPr="00AC00B5">
        <w:rPr>
          <w:color w:val="auto"/>
          <w:sz w:val="32"/>
          <w:szCs w:val="20"/>
        </w:rPr>
        <w:object w:dxaOrig="159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7pt" o:ole="" fillcolor="window">
            <v:imagedata r:id="rId5" o:title=""/>
          </v:shape>
          <o:OLEObject Type="Embed" ProgID="Word.Picture.8" ShapeID="_x0000_i1025" DrawAspect="Content" ObjectID="_1653986264" r:id="rId6"/>
        </w:object>
      </w:r>
    </w:p>
    <w:p w:rsidR="00AC00B5" w:rsidRPr="00AC00B5" w:rsidRDefault="00AC00B5" w:rsidP="00AC00B5">
      <w:pPr>
        <w:spacing w:line="240" w:lineRule="auto"/>
        <w:ind w:left="-142" w:right="-171" w:firstLine="142"/>
        <w:jc w:val="center"/>
        <w:rPr>
          <w:color w:val="auto"/>
          <w:sz w:val="32"/>
          <w:szCs w:val="20"/>
        </w:rPr>
      </w:pPr>
    </w:p>
    <w:p w:rsidR="00AC00B5" w:rsidRPr="00AC00B5" w:rsidRDefault="00AC00B5" w:rsidP="00AC00B5">
      <w:pPr>
        <w:spacing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AC00B5">
        <w:rPr>
          <w:b/>
          <w:color w:val="auto"/>
          <w:szCs w:val="28"/>
        </w:rPr>
        <w:t>РЕСПУБЛИКА ДАГЕСТАН</w:t>
      </w:r>
    </w:p>
    <w:p w:rsidR="00AC00B5" w:rsidRPr="00AC00B5" w:rsidRDefault="00AC00B5" w:rsidP="00AC00B5">
      <w:pPr>
        <w:spacing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AC00B5">
        <w:rPr>
          <w:b/>
          <w:color w:val="auto"/>
          <w:szCs w:val="28"/>
        </w:rPr>
        <w:t>МУНИЦИПАЛЬНОЕ КАЗЕННОЕ  ОБЩЕОБРАЗОВАТЕЛЬНОЕ УЧРЕЖДЕНИЕ</w:t>
      </w:r>
    </w:p>
    <w:p w:rsidR="00AC00B5" w:rsidRPr="00AC00B5" w:rsidRDefault="00AC00B5" w:rsidP="00AC00B5">
      <w:pPr>
        <w:spacing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AC00B5">
        <w:rPr>
          <w:b/>
          <w:color w:val="auto"/>
          <w:szCs w:val="28"/>
        </w:rPr>
        <w:t>« КАРШИНСКАЯ СОШ»</w:t>
      </w:r>
    </w:p>
    <w:p w:rsidR="00AC00B5" w:rsidRPr="00AC00B5" w:rsidRDefault="00AC00B5" w:rsidP="00AC00B5">
      <w:pPr>
        <w:tabs>
          <w:tab w:val="center" w:pos="5400"/>
        </w:tabs>
        <w:spacing w:line="240" w:lineRule="auto"/>
        <w:ind w:left="-142" w:right="-171" w:firstLine="142"/>
        <w:jc w:val="center"/>
        <w:rPr>
          <w:b/>
          <w:color w:val="auto"/>
          <w:szCs w:val="28"/>
        </w:rPr>
      </w:pPr>
    </w:p>
    <w:p w:rsidR="00AC00B5" w:rsidRPr="00AC00B5" w:rsidRDefault="00AC00B5" w:rsidP="00AC00B5">
      <w:pPr>
        <w:tabs>
          <w:tab w:val="left" w:pos="4065"/>
          <w:tab w:val="left" w:pos="8640"/>
        </w:tabs>
        <w:spacing w:line="240" w:lineRule="auto"/>
        <w:ind w:left="0" w:firstLine="0"/>
        <w:jc w:val="center"/>
        <w:rPr>
          <w:color w:val="auto"/>
          <w:sz w:val="20"/>
          <w:szCs w:val="20"/>
        </w:rPr>
      </w:pPr>
      <w:r w:rsidRPr="00AC00B5">
        <w:rPr>
          <w:color w:val="auto"/>
          <w:sz w:val="24"/>
          <w:szCs w:val="24"/>
          <w:lang w:val="en-US"/>
        </w:rPr>
        <w:t>C</w:t>
      </w:r>
      <w:r w:rsidRPr="00AC00B5">
        <w:rPr>
          <w:color w:val="auto"/>
          <w:sz w:val="24"/>
          <w:szCs w:val="24"/>
        </w:rPr>
        <w:t>.Акуша</w:t>
      </w:r>
      <w:r w:rsidRPr="00AC00B5">
        <w:rPr>
          <w:color w:val="auto"/>
          <w:sz w:val="20"/>
          <w:szCs w:val="20"/>
        </w:rPr>
        <w:tab/>
      </w:r>
      <w:proofErr w:type="spellStart"/>
      <w:r w:rsidRPr="00AC00B5">
        <w:rPr>
          <w:color w:val="auto"/>
          <w:sz w:val="24"/>
          <w:szCs w:val="24"/>
          <w:lang w:val="en-US"/>
        </w:rPr>
        <w:t>karshasosh</w:t>
      </w:r>
      <w:proofErr w:type="spellEnd"/>
      <w:r w:rsidRPr="00AC00B5">
        <w:rPr>
          <w:color w:val="auto"/>
          <w:sz w:val="24"/>
          <w:szCs w:val="24"/>
        </w:rPr>
        <w:t>@</w:t>
      </w:r>
      <w:r w:rsidRPr="00AC00B5">
        <w:rPr>
          <w:color w:val="auto"/>
          <w:sz w:val="24"/>
          <w:szCs w:val="24"/>
          <w:lang w:val="en-US"/>
        </w:rPr>
        <w:t>mail</w:t>
      </w:r>
      <w:r w:rsidRPr="00AC00B5">
        <w:rPr>
          <w:color w:val="auto"/>
          <w:sz w:val="24"/>
          <w:szCs w:val="24"/>
        </w:rPr>
        <w:t>.</w:t>
      </w:r>
      <w:proofErr w:type="spellStart"/>
      <w:r w:rsidRPr="00AC00B5">
        <w:rPr>
          <w:color w:val="auto"/>
          <w:sz w:val="24"/>
          <w:szCs w:val="24"/>
          <w:lang w:val="en-US"/>
        </w:rPr>
        <w:t>ru</w:t>
      </w:r>
      <w:proofErr w:type="spellEnd"/>
      <w:r w:rsidRPr="00AC00B5">
        <w:rPr>
          <w:color w:val="auto"/>
          <w:sz w:val="20"/>
          <w:szCs w:val="20"/>
        </w:rPr>
        <w:tab/>
        <w:t>368280</w:t>
      </w:r>
    </w:p>
    <w:p w:rsidR="00AC00B5" w:rsidRPr="00AC00B5" w:rsidRDefault="00AC00B5" w:rsidP="00AC00B5">
      <w:pPr>
        <w:spacing w:line="240" w:lineRule="auto"/>
        <w:ind w:left="0" w:firstLine="0"/>
        <w:jc w:val="center"/>
        <w:rPr>
          <w:color w:val="auto"/>
          <w:sz w:val="20"/>
          <w:szCs w:val="20"/>
        </w:rPr>
      </w:pPr>
      <w:r w:rsidRPr="00AC00B5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79BC3" wp14:editId="462F4C53">
                <wp:simplePos x="0" y="0"/>
                <wp:positionH relativeFrom="column">
                  <wp:posOffset>5715</wp:posOffset>
                </wp:positionH>
                <wp:positionV relativeFrom="paragraph">
                  <wp:posOffset>64770</wp:posOffset>
                </wp:positionV>
                <wp:extent cx="6934200" cy="9525"/>
                <wp:effectExtent l="0" t="19050" r="1905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1pt" to="546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" strokeweight="4.5pt">
                <v:stroke linestyle="thickBetweenThin"/>
                <o:lock v:ext="edit" shapetype="f"/>
              </v:line>
            </w:pict>
          </mc:Fallback>
        </mc:AlternateContent>
      </w:r>
    </w:p>
    <w:p w:rsidR="00AC00B5" w:rsidRPr="00AC00B5" w:rsidRDefault="00AC00B5" w:rsidP="00AC00B5">
      <w:pPr>
        <w:spacing w:line="240" w:lineRule="auto"/>
        <w:ind w:left="-142" w:right="-171" w:firstLine="142"/>
        <w:jc w:val="center"/>
        <w:rPr>
          <w:color w:val="auto"/>
          <w:sz w:val="20"/>
          <w:szCs w:val="20"/>
        </w:rPr>
      </w:pPr>
    </w:p>
    <w:p w:rsidR="00F437DE" w:rsidRPr="00F437DE" w:rsidRDefault="00F437DE" w:rsidP="00F437DE">
      <w:pPr>
        <w:spacing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F437DE" w:rsidRPr="00F437DE" w:rsidRDefault="00F437DE" w:rsidP="00F437DE">
      <w:pPr>
        <w:spacing w:line="240" w:lineRule="auto"/>
        <w:ind w:left="0" w:firstLine="0"/>
        <w:jc w:val="center"/>
        <w:rPr>
          <w:b/>
          <w:color w:val="auto"/>
          <w:szCs w:val="24"/>
        </w:rPr>
      </w:pPr>
      <w:r w:rsidRPr="00F437DE">
        <w:rPr>
          <w:b/>
          <w:color w:val="auto"/>
          <w:szCs w:val="24"/>
        </w:rPr>
        <w:t>Приказ</w:t>
      </w:r>
    </w:p>
    <w:p w:rsidR="00F437DE" w:rsidRPr="00F437DE" w:rsidRDefault="00F437DE" w:rsidP="00F437DE">
      <w:pPr>
        <w:spacing w:line="240" w:lineRule="auto"/>
        <w:ind w:left="0" w:firstLine="0"/>
        <w:jc w:val="center"/>
        <w:rPr>
          <w:color w:val="auto"/>
          <w:szCs w:val="24"/>
        </w:rPr>
      </w:pPr>
      <w:r w:rsidRPr="00F437DE">
        <w:rPr>
          <w:color w:val="auto"/>
          <w:szCs w:val="24"/>
        </w:rPr>
        <w:t>№</w:t>
      </w:r>
      <w:r w:rsidR="00AC00B5">
        <w:rPr>
          <w:color w:val="auto"/>
          <w:szCs w:val="24"/>
        </w:rPr>
        <w:t>464</w:t>
      </w:r>
      <w:r w:rsidRPr="00F437DE">
        <w:rPr>
          <w:color w:val="auto"/>
          <w:szCs w:val="24"/>
        </w:rPr>
        <w:tab/>
      </w:r>
      <w:r w:rsidRPr="00F437DE">
        <w:rPr>
          <w:color w:val="auto"/>
          <w:szCs w:val="24"/>
        </w:rPr>
        <w:tab/>
      </w:r>
      <w:r w:rsidRPr="00F437DE">
        <w:rPr>
          <w:color w:val="auto"/>
          <w:szCs w:val="24"/>
        </w:rPr>
        <w:tab/>
      </w:r>
      <w:r w:rsidRPr="00F437DE">
        <w:rPr>
          <w:color w:val="auto"/>
          <w:szCs w:val="24"/>
        </w:rPr>
        <w:tab/>
      </w:r>
      <w:r w:rsidRPr="00F437DE">
        <w:rPr>
          <w:color w:val="auto"/>
          <w:szCs w:val="24"/>
        </w:rPr>
        <w:tab/>
      </w:r>
      <w:r w:rsidRPr="00F437DE">
        <w:rPr>
          <w:color w:val="auto"/>
          <w:szCs w:val="24"/>
        </w:rPr>
        <w:tab/>
      </w:r>
      <w:r w:rsidRPr="00F437DE">
        <w:rPr>
          <w:color w:val="auto"/>
          <w:szCs w:val="24"/>
        </w:rPr>
        <w:tab/>
        <w:t xml:space="preserve">от </w:t>
      </w:r>
      <w:r w:rsidR="00AC00B5" w:rsidRPr="00AC00B5">
        <w:rPr>
          <w:color w:val="auto"/>
          <w:szCs w:val="24"/>
          <w:u w:val="single"/>
        </w:rPr>
        <w:t>16</w:t>
      </w:r>
      <w:r w:rsidRPr="00AC00B5">
        <w:rPr>
          <w:color w:val="auto"/>
          <w:szCs w:val="24"/>
          <w:u w:val="single"/>
        </w:rPr>
        <w:t xml:space="preserve">      </w:t>
      </w:r>
      <w:r w:rsidR="00AC00B5" w:rsidRPr="00AC00B5">
        <w:rPr>
          <w:color w:val="auto"/>
          <w:szCs w:val="24"/>
          <w:u w:val="single"/>
        </w:rPr>
        <w:t>июня 2020</w:t>
      </w:r>
      <w:r w:rsidRPr="00AC00B5">
        <w:rPr>
          <w:color w:val="auto"/>
          <w:szCs w:val="24"/>
          <w:u w:val="single"/>
        </w:rPr>
        <w:t>г</w:t>
      </w:r>
      <w:r w:rsidRPr="00F437DE">
        <w:rPr>
          <w:color w:val="auto"/>
          <w:szCs w:val="24"/>
        </w:rPr>
        <w:t>.</w:t>
      </w:r>
    </w:p>
    <w:p w:rsidR="00C43441" w:rsidRDefault="00C43441" w:rsidP="00F437DE">
      <w:pPr>
        <w:spacing w:after="760" w:line="259" w:lineRule="auto"/>
        <w:ind w:left="0" w:firstLine="0"/>
      </w:pPr>
    </w:p>
    <w:p w:rsidR="00C43441" w:rsidRDefault="00F437DE">
      <w:pPr>
        <w:spacing w:after="637"/>
        <w:ind w:right="38"/>
        <w:jc w:val="center"/>
      </w:pPr>
      <w:r>
        <w:rPr>
          <w:sz w:val="30"/>
        </w:rPr>
        <w:t>Об особенностях выдачи медали «За особые успехи в учении» в 2020 году</w:t>
      </w:r>
    </w:p>
    <w:p w:rsidR="00C43441" w:rsidRDefault="00F437DE">
      <w:pPr>
        <w:spacing w:line="381" w:lineRule="auto"/>
        <w:ind w:left="14" w:right="14" w:firstLine="696"/>
      </w:pPr>
      <w:r>
        <w:t xml:space="preserve">Во исполнение пункта 2 постановления Правительства Российской Федерации от 10 июня 2020 г. № 842 «Об особенностях проведения государственной итоговой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586" name="Picture 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 и в соответствии с частью 10 статьи 34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</w:t>
      </w:r>
      <w:r w:rsidR="00D41785">
        <w:t>2018, № 32, ст. 5343), приказыва</w:t>
      </w:r>
      <w:r>
        <w:t>ю:</w:t>
      </w:r>
    </w:p>
    <w:p w:rsidR="00C43441" w:rsidRDefault="00F437DE">
      <w:pPr>
        <w:spacing w:after="124"/>
        <w:ind w:left="769" w:right="14"/>
      </w:pPr>
      <w:r>
        <w:t>1. Установить, что в 2020 году:</w:t>
      </w:r>
    </w:p>
    <w:p w:rsidR="00C43441" w:rsidRDefault="00F437DE">
      <w:pPr>
        <w:spacing w:after="155" w:line="401" w:lineRule="auto"/>
        <w:ind w:left="14" w:right="14" w:firstLine="701"/>
      </w:pPr>
      <w:r>
        <w:t xml:space="preserve">Порядок выдачи медали «За особые успехи в учении», утвержденный приказом Министерства образования и науки Российской Федерации от 23 июня 2014 г. № 685 (зарегистрирован Министерством юстиции Российской Федерации 7 </w:t>
      </w:r>
      <w:r>
        <w:lastRenderedPageBreak/>
        <w:t>июля 2014 г., регистрационный № 32997), в части определения лиц, которым вручается медаль «За особые успехи в учении», не применяется;</w:t>
      </w:r>
    </w:p>
    <w:p w:rsidR="00C43441" w:rsidRDefault="00F437DE">
      <w:pPr>
        <w:spacing w:after="306" w:line="259" w:lineRule="auto"/>
        <w:ind w:left="33"/>
        <w:jc w:val="left"/>
      </w:pPr>
      <w:r>
        <w:rPr>
          <w:sz w:val="16"/>
        </w:rPr>
        <w:t>Об особенностях выдачи медали — 04</w:t>
      </w:r>
    </w:p>
    <w:p w:rsidR="00C43441" w:rsidRDefault="00F437DE">
      <w:pPr>
        <w:spacing w:after="384" w:line="259" w:lineRule="auto"/>
        <w:ind w:left="0" w:right="43" w:firstLine="0"/>
        <w:jc w:val="center"/>
      </w:pPr>
      <w:r>
        <w:rPr>
          <w:sz w:val="24"/>
        </w:rPr>
        <w:t>2</w:t>
      </w:r>
    </w:p>
    <w:p w:rsidR="00C43441" w:rsidRDefault="00F437DE">
      <w:pPr>
        <w:spacing w:line="381" w:lineRule="auto"/>
        <w:ind w:left="14" w:right="14" w:firstLine="706"/>
      </w:pPr>
      <w:r>
        <w:t xml:space="preserve">медаль «За особые успехи в учении» вручается лицам, завершившим обучение по образовательным программам среднего общего образования и имеющим итоговые отметки «отлично» по всем учебным предметам, </w:t>
      </w:r>
      <w:bookmarkStart w:id="0" w:name="_GoBack"/>
      <w:bookmarkEnd w:id="0"/>
      <w:proofErr w:type="spellStart"/>
      <w:r>
        <w:t>изучавшимся</w:t>
      </w:r>
      <w:proofErr w:type="spellEnd"/>
      <w:r>
        <w:t xml:space="preserve"> в соответствии с учебным планом.</w:t>
      </w:r>
    </w:p>
    <w:p w:rsidR="00C43441" w:rsidRDefault="00F437DE">
      <w:pPr>
        <w:spacing w:after="220"/>
        <w:ind w:left="716" w:right="14"/>
      </w:pPr>
      <w:r>
        <w:t>2. Настоящий приказ вступает в силу с 15 июня 2020 года.</w:t>
      </w:r>
    </w:p>
    <w:p w:rsidR="00C43441" w:rsidRDefault="00F437DE">
      <w:pPr>
        <w:spacing w:after="306" w:line="259" w:lineRule="auto"/>
        <w:ind w:left="33"/>
        <w:jc w:val="left"/>
      </w:pPr>
      <w:r>
        <w:rPr>
          <w:sz w:val="16"/>
        </w:rPr>
        <w:t xml:space="preserve">Об особенностях </w:t>
      </w:r>
      <w:proofErr w:type="spellStart"/>
      <w:r>
        <w:rPr>
          <w:sz w:val="16"/>
        </w:rPr>
        <w:t>выддчи</w:t>
      </w:r>
      <w:proofErr w:type="spellEnd"/>
      <w:r>
        <w:rPr>
          <w:sz w:val="16"/>
        </w:rPr>
        <w:t xml:space="preserve"> медали — 04</w:t>
      </w:r>
    </w:p>
    <w:sectPr w:rsidR="00C43441">
      <w:pgSz w:w="12010" w:h="17064"/>
      <w:pgMar w:top="682" w:right="557" w:bottom="611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41"/>
    <w:rsid w:val="00AC00B5"/>
    <w:rsid w:val="00C43441"/>
    <w:rsid w:val="00D41785"/>
    <w:rsid w:val="00F437DE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9"/>
      <w:ind w:right="101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6"/>
    </w:rPr>
  </w:style>
  <w:style w:type="paragraph" w:styleId="a3">
    <w:name w:val="Balloon Text"/>
    <w:basedOn w:val="a"/>
    <w:link w:val="a4"/>
    <w:uiPriority w:val="99"/>
    <w:semiHidden/>
    <w:unhideWhenUsed/>
    <w:rsid w:val="00AC0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0B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9"/>
      <w:ind w:right="101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6"/>
    </w:rPr>
  </w:style>
  <w:style w:type="paragraph" w:styleId="a3">
    <w:name w:val="Balloon Text"/>
    <w:basedOn w:val="a"/>
    <w:link w:val="a4"/>
    <w:uiPriority w:val="99"/>
    <w:semiHidden/>
    <w:unhideWhenUsed/>
    <w:rsid w:val="00AC0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0B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Магомедгаджиева</dc:creator>
  <cp:lastModifiedBy>Пользователь</cp:lastModifiedBy>
  <cp:revision>2</cp:revision>
  <dcterms:created xsi:type="dcterms:W3CDTF">2020-06-18T07:51:00Z</dcterms:created>
  <dcterms:modified xsi:type="dcterms:W3CDTF">2020-06-18T07:51:00Z</dcterms:modified>
</cp:coreProperties>
</file>